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A1619" w14:textId="77777777" w:rsidR="006C777A" w:rsidRPr="00F640F5" w:rsidRDefault="0073064A" w:rsidP="00D7772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bookmarkStart w:id="0" w:name="_Hlk132096857"/>
      <w:bookmarkEnd w:id="0"/>
      <w:r w:rsidRPr="00F640F5">
        <w:rPr>
          <w:rFonts w:ascii="黑体" w:eastAsia="黑体" w:hAnsi="黑体" w:hint="eastAsia"/>
          <w:sz w:val="36"/>
          <w:szCs w:val="36"/>
        </w:rPr>
        <w:t>本科教学质量保障信息化平台</w:t>
      </w:r>
      <w:r w:rsidRPr="00F640F5">
        <w:rPr>
          <w:rFonts w:ascii="黑体" w:eastAsia="黑体" w:hAnsi="黑体"/>
          <w:sz w:val="36"/>
          <w:szCs w:val="36"/>
        </w:rPr>
        <w:t>2.0操作手册</w:t>
      </w:r>
    </w:p>
    <w:p w14:paraId="01AEA2D7" w14:textId="77777777" w:rsidR="0073064A" w:rsidRPr="00F640F5" w:rsidRDefault="0073064A" w:rsidP="00D7772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F640F5">
        <w:rPr>
          <w:rFonts w:ascii="黑体" w:eastAsia="黑体" w:hAnsi="黑体" w:hint="eastAsia"/>
          <w:sz w:val="36"/>
          <w:szCs w:val="36"/>
        </w:rPr>
        <w:t>（</w:t>
      </w:r>
      <w:r w:rsidR="006F3DAA">
        <w:rPr>
          <w:rFonts w:ascii="黑体" w:eastAsia="黑体" w:hAnsi="黑体" w:hint="eastAsia"/>
          <w:sz w:val="36"/>
          <w:szCs w:val="36"/>
        </w:rPr>
        <w:t>专家</w:t>
      </w:r>
      <w:r w:rsidRPr="00F640F5">
        <w:rPr>
          <w:rFonts w:ascii="黑体" w:eastAsia="黑体" w:hAnsi="黑体" w:hint="eastAsia"/>
          <w:sz w:val="36"/>
          <w:szCs w:val="36"/>
        </w:rPr>
        <w:t>）</w:t>
      </w:r>
    </w:p>
    <w:p w14:paraId="23A9B8D8" w14:textId="77777777" w:rsidR="00EC5D1D" w:rsidRDefault="00EC5D1D" w:rsidP="00D77722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139015660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1250CCA" w14:textId="77777777" w:rsidR="00A02CC5" w:rsidRPr="00BE61AB" w:rsidRDefault="00A02CC5" w:rsidP="00BE61AB">
          <w:pPr>
            <w:pStyle w:val="TOC"/>
            <w:spacing w:line="360" w:lineRule="auto"/>
            <w:jc w:val="center"/>
            <w:rPr>
              <w:sz w:val="24"/>
              <w:szCs w:val="24"/>
            </w:rPr>
          </w:pPr>
          <w:r w:rsidRPr="00BE61AB">
            <w:rPr>
              <w:sz w:val="24"/>
              <w:szCs w:val="24"/>
              <w:lang w:val="zh-CN"/>
            </w:rPr>
            <w:t>目录</w:t>
          </w:r>
        </w:p>
        <w:p w14:paraId="45687574" w14:textId="54187C1B" w:rsidR="00BE61AB" w:rsidRPr="00BE61AB" w:rsidRDefault="00A02CC5" w:rsidP="00BE61AB">
          <w:pPr>
            <w:pStyle w:val="TOC1"/>
            <w:tabs>
              <w:tab w:val="right" w:leader="dot" w:pos="8296"/>
            </w:tabs>
            <w:spacing w:line="360" w:lineRule="auto"/>
            <w:rPr>
              <w:noProof/>
              <w:sz w:val="24"/>
              <w:szCs w:val="24"/>
            </w:rPr>
          </w:pPr>
          <w:r w:rsidRPr="00BE61AB">
            <w:rPr>
              <w:sz w:val="24"/>
              <w:szCs w:val="24"/>
            </w:rPr>
            <w:fldChar w:fldCharType="begin"/>
          </w:r>
          <w:r w:rsidRPr="00BE61AB">
            <w:rPr>
              <w:sz w:val="24"/>
              <w:szCs w:val="24"/>
            </w:rPr>
            <w:instrText xml:space="preserve"> TOC \o "1-3" \h \z \u </w:instrText>
          </w:r>
          <w:r w:rsidRPr="00BE61AB">
            <w:rPr>
              <w:sz w:val="24"/>
              <w:szCs w:val="24"/>
            </w:rPr>
            <w:fldChar w:fldCharType="separate"/>
          </w:r>
          <w:hyperlink w:anchor="_Toc100349042" w:history="1">
            <w:r w:rsidR="00BE61AB" w:rsidRPr="00BE61AB">
              <w:rPr>
                <w:rStyle w:val="a7"/>
                <w:noProof/>
                <w:sz w:val="24"/>
                <w:szCs w:val="24"/>
              </w:rPr>
              <w:t>一、系统说明</w:t>
            </w:r>
            <w:r w:rsidR="00BE61AB" w:rsidRPr="00BE61AB">
              <w:rPr>
                <w:noProof/>
                <w:webHidden/>
                <w:sz w:val="24"/>
                <w:szCs w:val="24"/>
              </w:rPr>
              <w:tab/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begin"/>
            </w:r>
            <w:r w:rsidR="00BE61AB" w:rsidRPr="00BE61AB">
              <w:rPr>
                <w:noProof/>
                <w:webHidden/>
                <w:sz w:val="24"/>
                <w:szCs w:val="24"/>
              </w:rPr>
              <w:instrText xml:space="preserve"> PAGEREF _Toc100349042 \h </w:instrText>
            </w:r>
            <w:r w:rsidR="00BE61AB" w:rsidRPr="00BE61AB">
              <w:rPr>
                <w:noProof/>
                <w:webHidden/>
                <w:sz w:val="24"/>
                <w:szCs w:val="24"/>
              </w:rPr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1964">
              <w:rPr>
                <w:noProof/>
                <w:webHidden/>
                <w:sz w:val="24"/>
                <w:szCs w:val="24"/>
              </w:rPr>
              <w:t>1</w:t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6EB556" w14:textId="65C4E1FB" w:rsidR="00BE61AB" w:rsidRPr="00BE61AB" w:rsidRDefault="00000000" w:rsidP="00BE61AB">
          <w:pPr>
            <w:pStyle w:val="TOC1"/>
            <w:tabs>
              <w:tab w:val="right" w:leader="dot" w:pos="8296"/>
            </w:tabs>
            <w:spacing w:line="360" w:lineRule="auto"/>
            <w:rPr>
              <w:noProof/>
              <w:sz w:val="24"/>
              <w:szCs w:val="24"/>
            </w:rPr>
          </w:pPr>
          <w:hyperlink w:anchor="_Toc100349043" w:history="1">
            <w:r w:rsidR="00BE61AB" w:rsidRPr="00BE61AB">
              <w:rPr>
                <w:rStyle w:val="a7"/>
                <w:noProof/>
                <w:sz w:val="24"/>
                <w:szCs w:val="24"/>
              </w:rPr>
              <w:t>二、平台操作</w:t>
            </w:r>
            <w:r w:rsidR="00BE61AB" w:rsidRPr="00BE61AB">
              <w:rPr>
                <w:noProof/>
                <w:webHidden/>
                <w:sz w:val="24"/>
                <w:szCs w:val="24"/>
              </w:rPr>
              <w:tab/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begin"/>
            </w:r>
            <w:r w:rsidR="00BE61AB" w:rsidRPr="00BE61AB">
              <w:rPr>
                <w:noProof/>
                <w:webHidden/>
                <w:sz w:val="24"/>
                <w:szCs w:val="24"/>
              </w:rPr>
              <w:instrText xml:space="preserve"> PAGEREF _Toc100349043 \h </w:instrText>
            </w:r>
            <w:r w:rsidR="00BE61AB" w:rsidRPr="00BE61AB">
              <w:rPr>
                <w:noProof/>
                <w:webHidden/>
                <w:sz w:val="24"/>
                <w:szCs w:val="24"/>
              </w:rPr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1964">
              <w:rPr>
                <w:noProof/>
                <w:webHidden/>
                <w:sz w:val="24"/>
                <w:szCs w:val="24"/>
              </w:rPr>
              <w:t>1</w:t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92F880C" w14:textId="1EE90BE0" w:rsidR="00BE61AB" w:rsidRPr="00BE61AB" w:rsidRDefault="00000000" w:rsidP="00BE61AB">
          <w:pPr>
            <w:pStyle w:val="TOC2"/>
            <w:tabs>
              <w:tab w:val="right" w:leader="dot" w:pos="8296"/>
            </w:tabs>
            <w:spacing w:line="360" w:lineRule="auto"/>
            <w:rPr>
              <w:noProof/>
              <w:sz w:val="24"/>
              <w:szCs w:val="24"/>
            </w:rPr>
          </w:pPr>
          <w:hyperlink w:anchor="_Toc100349044" w:history="1">
            <w:r w:rsidR="00BE61AB" w:rsidRPr="00BE61AB">
              <w:rPr>
                <w:rStyle w:val="a7"/>
                <w:rFonts w:ascii="宋体" w:eastAsia="宋体" w:hAnsi="宋体"/>
                <w:noProof/>
                <w:sz w:val="24"/>
                <w:szCs w:val="24"/>
              </w:rPr>
              <w:t>（一）平台登录</w:t>
            </w:r>
            <w:r w:rsidR="00BE61AB" w:rsidRPr="00BE61AB">
              <w:rPr>
                <w:noProof/>
                <w:webHidden/>
                <w:sz w:val="24"/>
                <w:szCs w:val="24"/>
              </w:rPr>
              <w:tab/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begin"/>
            </w:r>
            <w:r w:rsidR="00BE61AB" w:rsidRPr="00BE61AB">
              <w:rPr>
                <w:noProof/>
                <w:webHidden/>
                <w:sz w:val="24"/>
                <w:szCs w:val="24"/>
              </w:rPr>
              <w:instrText xml:space="preserve"> PAGEREF _Toc100349044 \h </w:instrText>
            </w:r>
            <w:r w:rsidR="00BE61AB" w:rsidRPr="00BE61AB">
              <w:rPr>
                <w:noProof/>
                <w:webHidden/>
                <w:sz w:val="24"/>
                <w:szCs w:val="24"/>
              </w:rPr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1964">
              <w:rPr>
                <w:noProof/>
                <w:webHidden/>
                <w:sz w:val="24"/>
                <w:szCs w:val="24"/>
              </w:rPr>
              <w:t>1</w:t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830C1B" w14:textId="60F32AF1" w:rsidR="00BE61AB" w:rsidRPr="00BE61AB" w:rsidRDefault="00000000" w:rsidP="00BE61AB">
          <w:pPr>
            <w:pStyle w:val="TOC2"/>
            <w:tabs>
              <w:tab w:val="right" w:leader="dot" w:pos="8296"/>
            </w:tabs>
            <w:spacing w:line="360" w:lineRule="auto"/>
            <w:rPr>
              <w:noProof/>
              <w:sz w:val="24"/>
              <w:szCs w:val="24"/>
            </w:rPr>
          </w:pPr>
          <w:hyperlink w:anchor="_Toc100349045" w:history="1">
            <w:r w:rsidR="00BE61AB" w:rsidRPr="00BE61AB">
              <w:rPr>
                <w:rStyle w:val="a7"/>
                <w:rFonts w:ascii="宋体" w:eastAsia="宋体" w:hAnsi="宋体"/>
                <w:noProof/>
                <w:sz w:val="24"/>
                <w:szCs w:val="24"/>
              </w:rPr>
              <w:t>（二）校级课程评估</w:t>
            </w:r>
            <w:r w:rsidR="00BE61AB" w:rsidRPr="00BE61AB">
              <w:rPr>
                <w:noProof/>
                <w:webHidden/>
                <w:sz w:val="24"/>
                <w:szCs w:val="24"/>
              </w:rPr>
              <w:tab/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begin"/>
            </w:r>
            <w:r w:rsidR="00BE61AB" w:rsidRPr="00BE61AB">
              <w:rPr>
                <w:noProof/>
                <w:webHidden/>
                <w:sz w:val="24"/>
                <w:szCs w:val="24"/>
              </w:rPr>
              <w:instrText xml:space="preserve"> PAGEREF _Toc100349045 \h </w:instrText>
            </w:r>
            <w:r w:rsidR="00BE61AB" w:rsidRPr="00BE61AB">
              <w:rPr>
                <w:noProof/>
                <w:webHidden/>
                <w:sz w:val="24"/>
                <w:szCs w:val="24"/>
              </w:rPr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1964">
              <w:rPr>
                <w:noProof/>
                <w:webHidden/>
                <w:sz w:val="24"/>
                <w:szCs w:val="24"/>
              </w:rPr>
              <w:t>2</w:t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1740FD2" w14:textId="3ED05CB8" w:rsidR="00BE61AB" w:rsidRPr="00BE61AB" w:rsidRDefault="00000000" w:rsidP="00BE61AB">
          <w:pPr>
            <w:pStyle w:val="TOC2"/>
            <w:tabs>
              <w:tab w:val="right" w:leader="dot" w:pos="8296"/>
            </w:tabs>
            <w:spacing w:line="360" w:lineRule="auto"/>
            <w:rPr>
              <w:noProof/>
              <w:sz w:val="24"/>
              <w:szCs w:val="24"/>
            </w:rPr>
          </w:pPr>
          <w:hyperlink w:anchor="_Toc100349046" w:history="1">
            <w:r w:rsidR="00BE61AB" w:rsidRPr="00BE61AB">
              <w:rPr>
                <w:rStyle w:val="a7"/>
                <w:rFonts w:ascii="宋体" w:eastAsia="宋体" w:hAnsi="宋体"/>
                <w:noProof/>
                <w:sz w:val="24"/>
                <w:szCs w:val="24"/>
              </w:rPr>
              <w:t>（三）院级课程评估</w:t>
            </w:r>
            <w:r w:rsidR="00BE61AB" w:rsidRPr="00BE61AB">
              <w:rPr>
                <w:noProof/>
                <w:webHidden/>
                <w:sz w:val="24"/>
                <w:szCs w:val="24"/>
              </w:rPr>
              <w:tab/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begin"/>
            </w:r>
            <w:r w:rsidR="00BE61AB" w:rsidRPr="00BE61AB">
              <w:rPr>
                <w:noProof/>
                <w:webHidden/>
                <w:sz w:val="24"/>
                <w:szCs w:val="24"/>
              </w:rPr>
              <w:instrText xml:space="preserve"> PAGEREF _Toc100349046 \h </w:instrText>
            </w:r>
            <w:r w:rsidR="00BE61AB" w:rsidRPr="00BE61AB">
              <w:rPr>
                <w:noProof/>
                <w:webHidden/>
                <w:sz w:val="24"/>
                <w:szCs w:val="24"/>
              </w:rPr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1964">
              <w:rPr>
                <w:noProof/>
                <w:webHidden/>
                <w:sz w:val="24"/>
                <w:szCs w:val="24"/>
              </w:rPr>
              <w:t>5</w:t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C8FC4FA" w14:textId="4381F650" w:rsidR="00BE61AB" w:rsidRPr="00BE61AB" w:rsidRDefault="00000000" w:rsidP="00BE61AB">
          <w:pPr>
            <w:pStyle w:val="TOC2"/>
            <w:tabs>
              <w:tab w:val="right" w:leader="dot" w:pos="8296"/>
            </w:tabs>
            <w:spacing w:line="360" w:lineRule="auto"/>
            <w:rPr>
              <w:noProof/>
              <w:sz w:val="24"/>
              <w:szCs w:val="24"/>
            </w:rPr>
          </w:pPr>
          <w:hyperlink w:anchor="_Toc100349047" w:history="1">
            <w:r w:rsidR="00BE61AB" w:rsidRPr="00BE61AB">
              <w:rPr>
                <w:rStyle w:val="a7"/>
                <w:rFonts w:ascii="宋体" w:eastAsia="宋体" w:hAnsi="宋体"/>
                <w:noProof/>
                <w:sz w:val="24"/>
                <w:szCs w:val="24"/>
              </w:rPr>
              <w:t>（四）督导查课</w:t>
            </w:r>
            <w:r w:rsidR="00BE61AB" w:rsidRPr="00BE61AB">
              <w:rPr>
                <w:noProof/>
                <w:webHidden/>
                <w:sz w:val="24"/>
                <w:szCs w:val="24"/>
              </w:rPr>
              <w:tab/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begin"/>
            </w:r>
            <w:r w:rsidR="00BE61AB" w:rsidRPr="00BE61AB">
              <w:rPr>
                <w:noProof/>
                <w:webHidden/>
                <w:sz w:val="24"/>
                <w:szCs w:val="24"/>
              </w:rPr>
              <w:instrText xml:space="preserve"> PAGEREF _Toc100349047 \h </w:instrText>
            </w:r>
            <w:r w:rsidR="00BE61AB" w:rsidRPr="00BE61AB">
              <w:rPr>
                <w:noProof/>
                <w:webHidden/>
                <w:sz w:val="24"/>
                <w:szCs w:val="24"/>
              </w:rPr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5C1964">
              <w:rPr>
                <w:noProof/>
                <w:webHidden/>
                <w:sz w:val="24"/>
                <w:szCs w:val="24"/>
              </w:rPr>
              <w:t>5</w:t>
            </w:r>
            <w:r w:rsidR="00BE61AB" w:rsidRPr="00BE61A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28494EB" w14:textId="77777777" w:rsidR="00EC5D1D" w:rsidRPr="004D0181" w:rsidRDefault="00A02CC5" w:rsidP="00BE61AB">
          <w:pPr>
            <w:spacing w:line="360" w:lineRule="auto"/>
          </w:pPr>
          <w:r w:rsidRPr="00BE61AB">
            <w:rPr>
              <w:b/>
              <w:bCs/>
              <w:sz w:val="24"/>
              <w:szCs w:val="24"/>
              <w:lang w:val="zh-CN"/>
            </w:rPr>
            <w:fldChar w:fldCharType="end"/>
          </w:r>
        </w:p>
      </w:sdtContent>
    </w:sdt>
    <w:p w14:paraId="7351DD00" w14:textId="77777777" w:rsidR="003E005F" w:rsidRDefault="008A0FEA" w:rsidP="00D77722">
      <w:pPr>
        <w:spacing w:line="360" w:lineRule="auto"/>
        <w:rPr>
          <w:rFonts w:ascii="宋体" w:eastAsia="宋体" w:hAnsi="宋体"/>
          <w:sz w:val="24"/>
          <w:szCs w:val="24"/>
        </w:rPr>
        <w:sectPr w:rsidR="003E005F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</w:t>
      </w:r>
    </w:p>
    <w:p w14:paraId="26983CD7" w14:textId="77777777" w:rsidR="004831CB" w:rsidRPr="00912082" w:rsidRDefault="008A0FEA" w:rsidP="00501DFA">
      <w:pPr>
        <w:pStyle w:val="1"/>
        <w:spacing w:before="120" w:after="120" w:line="360" w:lineRule="auto"/>
        <w:rPr>
          <w:sz w:val="28"/>
          <w:szCs w:val="28"/>
        </w:rPr>
      </w:pPr>
      <w:r w:rsidRPr="00501DFA">
        <w:rPr>
          <w:sz w:val="28"/>
          <w:szCs w:val="28"/>
        </w:rPr>
        <w:lastRenderedPageBreak/>
        <w:t xml:space="preserve">  </w:t>
      </w:r>
      <w:bookmarkStart w:id="1" w:name="_Toc100349042"/>
      <w:r w:rsidR="004831CB" w:rsidRPr="00912082">
        <w:rPr>
          <w:rFonts w:hint="eastAsia"/>
          <w:sz w:val="28"/>
          <w:szCs w:val="28"/>
        </w:rPr>
        <w:t>一、系统说明</w:t>
      </w:r>
      <w:bookmarkEnd w:id="1"/>
    </w:p>
    <w:p w14:paraId="58BEA6EC" w14:textId="77777777" w:rsidR="00EF10F8" w:rsidRDefault="00EF10F8" w:rsidP="00EF10F8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bookmarkStart w:id="2" w:name="_Hlk132096960"/>
      <w:r>
        <w:rPr>
          <w:rFonts w:ascii="宋体" w:eastAsia="宋体" w:hAnsi="宋体" w:hint="eastAsia"/>
          <w:sz w:val="24"/>
          <w:szCs w:val="24"/>
        </w:rPr>
        <w:t>V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/>
          <w:sz w:val="24"/>
          <w:szCs w:val="24"/>
        </w:rPr>
        <w:t>0</w:t>
      </w:r>
      <w:r>
        <w:rPr>
          <w:rFonts w:ascii="宋体" w:eastAsia="宋体" w:hAnsi="宋体" w:hint="eastAsia"/>
          <w:sz w:val="24"/>
          <w:szCs w:val="24"/>
        </w:rPr>
        <w:t>平台中，课程评估重要分为3个模块：</w:t>
      </w:r>
      <w:r w:rsidRPr="00745F30">
        <w:rPr>
          <w:rFonts w:ascii="宋体" w:eastAsia="宋体" w:hAnsi="宋体" w:hint="eastAsia"/>
          <w:b/>
          <w:sz w:val="24"/>
          <w:szCs w:val="24"/>
        </w:rPr>
        <w:t>校级课程评估、院级课程评估、督导查课</w:t>
      </w:r>
      <w:r>
        <w:rPr>
          <w:rFonts w:ascii="宋体" w:eastAsia="宋体" w:hAnsi="宋体" w:hint="eastAsia"/>
          <w:sz w:val="24"/>
          <w:szCs w:val="24"/>
        </w:rPr>
        <w:t>。专家对应进入即可看到已安排的评估任务。</w:t>
      </w:r>
    </w:p>
    <w:p w14:paraId="0ABA26DE" w14:textId="77777777" w:rsidR="00EF10F8" w:rsidRDefault="00EF10F8" w:rsidP="00EF10F8">
      <w:pPr>
        <w:spacing w:line="360" w:lineRule="auto"/>
        <w:ind w:firstLine="480"/>
        <w:rPr>
          <w:rFonts w:ascii="宋体" w:eastAsia="宋体" w:hAnsi="宋体"/>
          <w:sz w:val="24"/>
          <w:szCs w:val="24"/>
        </w:rPr>
      </w:pPr>
      <w:r w:rsidRPr="00AB4F01">
        <w:rPr>
          <w:rFonts w:ascii="宋体" w:eastAsia="宋体" w:hAnsi="宋体" w:hint="eastAsia"/>
          <w:sz w:val="24"/>
          <w:szCs w:val="24"/>
        </w:rPr>
        <w:t>进入平台</w:t>
      </w:r>
      <w:r>
        <w:rPr>
          <w:rFonts w:ascii="宋体" w:eastAsia="宋体" w:hAnsi="宋体" w:hint="eastAsia"/>
          <w:sz w:val="24"/>
          <w:szCs w:val="24"/>
        </w:rPr>
        <w:t>网址：</w:t>
      </w:r>
      <w:hyperlink r:id="rId8" w:history="1">
        <w:r w:rsidRPr="00EF10F8">
          <w:rPr>
            <w:rStyle w:val="a7"/>
            <w:sz w:val="24"/>
            <w:szCs w:val="24"/>
          </w:rPr>
          <w:t>http://zb.swjtu.edu.cn/</w:t>
        </w:r>
      </w:hyperlink>
      <w:r w:rsidRPr="00AB4F01">
        <w:rPr>
          <w:rFonts w:ascii="宋体" w:eastAsia="宋体" w:hAnsi="宋体" w:hint="eastAsia"/>
          <w:sz w:val="24"/>
          <w:szCs w:val="24"/>
        </w:rPr>
        <w:t>（</w:t>
      </w:r>
      <w:r>
        <w:rPr>
          <w:rFonts w:ascii="宋体" w:eastAsia="宋体" w:hAnsi="宋体" w:hint="eastAsia"/>
          <w:sz w:val="24"/>
          <w:szCs w:val="24"/>
        </w:rPr>
        <w:t>或登陆教务处网站首页，进入“质量保障”），选择对应入口。</w:t>
      </w:r>
    </w:p>
    <w:p w14:paraId="46CA7952" w14:textId="7552FA19" w:rsidR="006F2102" w:rsidRDefault="00EF10F8" w:rsidP="007E71E9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0B5187B2" wp14:editId="71C8B782">
            <wp:extent cx="5274310" cy="1141730"/>
            <wp:effectExtent l="0" t="0" r="2540" b="1270"/>
            <wp:docPr id="186154727" name="图片 1861547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4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446AC" w14:textId="77777777" w:rsidR="0024383B" w:rsidRPr="00912082" w:rsidRDefault="008425E5" w:rsidP="00B43592">
      <w:pPr>
        <w:pStyle w:val="1"/>
        <w:spacing w:before="120" w:after="120" w:line="360" w:lineRule="auto"/>
        <w:rPr>
          <w:sz w:val="28"/>
          <w:szCs w:val="28"/>
        </w:rPr>
      </w:pPr>
      <w:bookmarkStart w:id="3" w:name="_Toc100349043"/>
      <w:bookmarkEnd w:id="2"/>
      <w:r w:rsidRPr="00912082">
        <w:rPr>
          <w:rFonts w:hint="eastAsia"/>
          <w:sz w:val="28"/>
          <w:szCs w:val="28"/>
        </w:rPr>
        <w:t>二、</w:t>
      </w:r>
      <w:r w:rsidR="00AB4F01" w:rsidRPr="00912082">
        <w:rPr>
          <w:rFonts w:hint="eastAsia"/>
          <w:sz w:val="28"/>
          <w:szCs w:val="28"/>
        </w:rPr>
        <w:t>平台</w:t>
      </w:r>
      <w:r w:rsidRPr="00912082">
        <w:rPr>
          <w:rFonts w:hint="eastAsia"/>
          <w:sz w:val="28"/>
          <w:szCs w:val="28"/>
        </w:rPr>
        <w:t>操作</w:t>
      </w:r>
      <w:bookmarkEnd w:id="3"/>
    </w:p>
    <w:p w14:paraId="52E7EB55" w14:textId="77777777" w:rsidR="006A5260" w:rsidRPr="00912082" w:rsidRDefault="000603F5" w:rsidP="00B43592">
      <w:pPr>
        <w:pStyle w:val="2"/>
        <w:spacing w:before="120" w:after="120" w:line="360" w:lineRule="auto"/>
        <w:rPr>
          <w:rFonts w:ascii="宋体" w:eastAsia="宋体" w:hAnsi="宋体"/>
          <w:sz w:val="28"/>
          <w:szCs w:val="28"/>
        </w:rPr>
      </w:pPr>
      <w:bookmarkStart w:id="4" w:name="_Toc100349044"/>
      <w:r w:rsidRPr="00912082">
        <w:rPr>
          <w:rFonts w:ascii="宋体" w:eastAsia="宋体" w:hAnsi="宋体" w:hint="eastAsia"/>
          <w:sz w:val="28"/>
          <w:szCs w:val="28"/>
        </w:rPr>
        <w:t>（一）</w:t>
      </w:r>
      <w:r w:rsidR="00872A93" w:rsidRPr="00912082">
        <w:rPr>
          <w:rFonts w:ascii="宋体" w:eastAsia="宋体" w:hAnsi="宋体" w:hint="eastAsia"/>
          <w:sz w:val="28"/>
          <w:szCs w:val="28"/>
        </w:rPr>
        <w:t>平台登录</w:t>
      </w:r>
      <w:bookmarkEnd w:id="4"/>
    </w:p>
    <w:p w14:paraId="263BF439" w14:textId="54EA8236" w:rsidR="00344297" w:rsidRDefault="00D45705" w:rsidP="00B4359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输入</w:t>
      </w:r>
      <w:r w:rsidR="00635842">
        <w:rPr>
          <w:rFonts w:ascii="宋体" w:eastAsia="宋体" w:hAnsi="宋体" w:hint="eastAsia"/>
          <w:sz w:val="24"/>
          <w:szCs w:val="24"/>
        </w:rPr>
        <w:t>账号密码</w:t>
      </w:r>
      <w:r w:rsidR="005D0676">
        <w:rPr>
          <w:rFonts w:ascii="宋体" w:eastAsia="宋体" w:hAnsi="宋体" w:hint="eastAsia"/>
          <w:sz w:val="24"/>
          <w:szCs w:val="24"/>
        </w:rPr>
        <w:t>（密码默认为</w:t>
      </w:r>
      <w:r w:rsidR="002B3258">
        <w:rPr>
          <w:rFonts w:ascii="宋体" w:eastAsia="宋体" w:hAnsi="宋体" w:hint="eastAsia"/>
          <w:sz w:val="24"/>
          <w:szCs w:val="24"/>
        </w:rPr>
        <w:t>“</w:t>
      </w:r>
      <w:r w:rsidR="005D0676">
        <w:rPr>
          <w:rFonts w:ascii="宋体" w:eastAsia="宋体" w:hAnsi="宋体" w:hint="eastAsia"/>
          <w:sz w:val="24"/>
          <w:szCs w:val="24"/>
        </w:rPr>
        <w:t>姓名拼音</w:t>
      </w:r>
      <w:r w:rsidR="0089129E">
        <w:rPr>
          <w:rFonts w:ascii="宋体" w:eastAsia="宋体" w:hAnsi="宋体" w:hint="eastAsia"/>
          <w:sz w:val="24"/>
          <w:szCs w:val="24"/>
        </w:rPr>
        <w:t>首字母</w:t>
      </w:r>
      <w:r w:rsidR="00EF10F8">
        <w:rPr>
          <w:rFonts w:ascii="宋体" w:eastAsia="宋体" w:hAnsi="宋体" w:hint="eastAsia"/>
          <w:sz w:val="24"/>
          <w:szCs w:val="24"/>
        </w:rPr>
        <w:t>小写</w:t>
      </w:r>
      <w:r w:rsidR="005D0676">
        <w:rPr>
          <w:rFonts w:ascii="宋体" w:eastAsia="宋体" w:hAnsi="宋体" w:hint="eastAsia"/>
          <w:sz w:val="24"/>
          <w:szCs w:val="24"/>
        </w:rPr>
        <w:t>+工号</w:t>
      </w:r>
      <w:r w:rsidR="002B3258">
        <w:rPr>
          <w:rFonts w:ascii="宋体" w:eastAsia="宋体" w:hAnsi="宋体" w:hint="eastAsia"/>
          <w:sz w:val="24"/>
          <w:szCs w:val="24"/>
        </w:rPr>
        <w:t>”</w:t>
      </w:r>
      <w:r w:rsidR="005D0676">
        <w:rPr>
          <w:rFonts w:ascii="宋体" w:eastAsia="宋体" w:hAnsi="宋体" w:hint="eastAsia"/>
          <w:sz w:val="24"/>
          <w:szCs w:val="24"/>
        </w:rPr>
        <w:t>）</w:t>
      </w:r>
      <w:r w:rsidR="00827381">
        <w:rPr>
          <w:rFonts w:ascii="宋体" w:eastAsia="宋体" w:hAnsi="宋体" w:hint="eastAsia"/>
          <w:sz w:val="24"/>
          <w:szCs w:val="24"/>
        </w:rPr>
        <w:t>，</w:t>
      </w:r>
      <w:r w:rsidR="002F4087">
        <w:rPr>
          <w:rFonts w:ascii="宋体" w:eastAsia="宋体" w:hAnsi="宋体" w:hint="eastAsia"/>
          <w:sz w:val="24"/>
          <w:szCs w:val="24"/>
        </w:rPr>
        <w:t>如下图。</w:t>
      </w:r>
    </w:p>
    <w:p w14:paraId="6514E81A" w14:textId="77777777" w:rsidR="009762A2" w:rsidRPr="0020421A" w:rsidRDefault="0056696D" w:rsidP="00B43592">
      <w:p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130EBE86" wp14:editId="37AFC9A9">
            <wp:extent cx="4505325" cy="294153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7658" cy="29430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62A2">
        <w:rPr>
          <w:noProof/>
        </w:rPr>
        <w:lastRenderedPageBreak/>
        <w:drawing>
          <wp:inline distT="0" distB="0" distL="0" distR="0" wp14:anchorId="6DD82DF6" wp14:editId="196820D8">
            <wp:extent cx="4391025" cy="3155024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98817" cy="3160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90C87" w14:textId="77777777" w:rsidR="00AB4F01" w:rsidRPr="00912082" w:rsidRDefault="00684438" w:rsidP="00B43592">
      <w:pPr>
        <w:pStyle w:val="2"/>
        <w:spacing w:before="120" w:after="120" w:line="360" w:lineRule="auto"/>
        <w:rPr>
          <w:rFonts w:ascii="宋体" w:eastAsia="宋体" w:hAnsi="宋体"/>
          <w:sz w:val="28"/>
          <w:szCs w:val="28"/>
        </w:rPr>
      </w:pPr>
      <w:bookmarkStart w:id="5" w:name="_Toc100349045"/>
      <w:r w:rsidRPr="00912082">
        <w:rPr>
          <w:rFonts w:ascii="宋体" w:eastAsia="宋体" w:hAnsi="宋体" w:hint="eastAsia"/>
          <w:sz w:val="28"/>
          <w:szCs w:val="28"/>
        </w:rPr>
        <w:t>（二）</w:t>
      </w:r>
      <w:r w:rsidR="00641787" w:rsidRPr="00912082">
        <w:rPr>
          <w:rFonts w:ascii="宋体" w:eastAsia="宋体" w:hAnsi="宋体" w:hint="eastAsia"/>
          <w:sz w:val="28"/>
          <w:szCs w:val="28"/>
        </w:rPr>
        <w:t>校级</w:t>
      </w:r>
      <w:r w:rsidR="008310A1">
        <w:rPr>
          <w:rFonts w:ascii="宋体" w:eastAsia="宋体" w:hAnsi="宋体" w:hint="eastAsia"/>
          <w:sz w:val="28"/>
          <w:szCs w:val="28"/>
        </w:rPr>
        <w:t>课程</w:t>
      </w:r>
      <w:r w:rsidR="00641787" w:rsidRPr="00912082">
        <w:rPr>
          <w:rFonts w:ascii="宋体" w:eastAsia="宋体" w:hAnsi="宋体" w:hint="eastAsia"/>
          <w:sz w:val="28"/>
          <w:szCs w:val="28"/>
        </w:rPr>
        <w:t>评估</w:t>
      </w:r>
      <w:bookmarkEnd w:id="5"/>
    </w:p>
    <w:p w14:paraId="52028423" w14:textId="77777777" w:rsidR="005C0823" w:rsidRDefault="00B27564" w:rsidP="00B4359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点击左侧“</w:t>
      </w:r>
      <w:r w:rsidR="00033B19">
        <w:rPr>
          <w:rFonts w:ascii="宋体" w:eastAsia="宋体" w:hAnsi="宋体" w:hint="eastAsia"/>
          <w:sz w:val="24"/>
          <w:szCs w:val="24"/>
        </w:rPr>
        <w:t>专家评估-</w:t>
      </w:r>
      <w:r>
        <w:rPr>
          <w:rFonts w:ascii="宋体" w:eastAsia="宋体" w:hAnsi="宋体" w:hint="eastAsia"/>
          <w:sz w:val="24"/>
          <w:szCs w:val="24"/>
        </w:rPr>
        <w:t>我的评估”</w:t>
      </w:r>
      <w:r w:rsidR="00436AB0">
        <w:rPr>
          <w:rFonts w:ascii="宋体" w:eastAsia="宋体" w:hAnsi="宋体" w:hint="eastAsia"/>
          <w:sz w:val="24"/>
          <w:szCs w:val="24"/>
        </w:rPr>
        <w:t>菜单</w:t>
      </w:r>
      <w:r>
        <w:rPr>
          <w:rFonts w:ascii="宋体" w:eastAsia="宋体" w:hAnsi="宋体" w:hint="eastAsia"/>
          <w:sz w:val="24"/>
          <w:szCs w:val="24"/>
        </w:rPr>
        <w:t>，</w:t>
      </w:r>
      <w:r w:rsidR="00AA5096">
        <w:rPr>
          <w:rFonts w:ascii="宋体" w:eastAsia="宋体" w:hAnsi="宋体" w:hint="eastAsia"/>
          <w:sz w:val="24"/>
          <w:szCs w:val="24"/>
        </w:rPr>
        <w:t>选择对应学期的校级课程评估项目，</w:t>
      </w:r>
      <w:r w:rsidR="000804AE">
        <w:rPr>
          <w:rFonts w:ascii="宋体" w:eastAsia="宋体" w:hAnsi="宋体" w:hint="eastAsia"/>
          <w:sz w:val="24"/>
          <w:szCs w:val="24"/>
        </w:rPr>
        <w:t>查看</w:t>
      </w:r>
      <w:r w:rsidR="009A29F1">
        <w:rPr>
          <w:rFonts w:ascii="宋体" w:eastAsia="宋体" w:hAnsi="宋体" w:hint="eastAsia"/>
          <w:sz w:val="24"/>
          <w:szCs w:val="24"/>
        </w:rPr>
        <w:t>对应项目中安排的评估任务</w:t>
      </w:r>
      <w:r w:rsidR="006452C2">
        <w:rPr>
          <w:rFonts w:ascii="宋体" w:eastAsia="宋体" w:hAnsi="宋体" w:hint="eastAsia"/>
          <w:sz w:val="24"/>
          <w:szCs w:val="24"/>
        </w:rPr>
        <w:t>。</w:t>
      </w:r>
    </w:p>
    <w:p w14:paraId="45941E89" w14:textId="77777777" w:rsidR="001D1185" w:rsidRDefault="009A29F1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4AC0B64A" wp14:editId="5E1E1B15">
            <wp:extent cx="5274310" cy="1963420"/>
            <wp:effectExtent l="0" t="0" r="254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6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45638" w14:textId="77777777" w:rsidR="00C50545" w:rsidRDefault="00C50545" w:rsidP="00C50545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</w:p>
    <w:p w14:paraId="4A4C8420" w14:textId="77777777" w:rsidR="00C50545" w:rsidRDefault="00037607" w:rsidP="00C50545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9F7053">
        <w:rPr>
          <w:rFonts w:ascii="宋体" w:eastAsia="宋体" w:hAnsi="宋体" w:hint="eastAsia"/>
          <w:b/>
          <w:sz w:val="24"/>
          <w:szCs w:val="24"/>
        </w:rPr>
        <w:t>材料需求。</w:t>
      </w:r>
      <w:r w:rsidR="00F25CD3">
        <w:rPr>
          <w:rFonts w:ascii="宋体" w:eastAsia="宋体" w:hAnsi="宋体" w:hint="eastAsia"/>
          <w:sz w:val="24"/>
          <w:szCs w:val="24"/>
        </w:rPr>
        <w:t>根据实际情况，</w:t>
      </w:r>
      <w:r w:rsidR="00C50545">
        <w:rPr>
          <w:rFonts w:ascii="宋体" w:eastAsia="宋体" w:hAnsi="宋体" w:hint="eastAsia"/>
          <w:sz w:val="24"/>
          <w:szCs w:val="24"/>
        </w:rPr>
        <w:t>在材料需求中填写专家材料需求。</w:t>
      </w:r>
    </w:p>
    <w:p w14:paraId="74759B09" w14:textId="77777777" w:rsidR="00453B91" w:rsidRPr="00453B91" w:rsidRDefault="00453B91" w:rsidP="00453B91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4401EB8A" wp14:editId="18B5F117">
            <wp:extent cx="5274310" cy="23050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C9992F" w14:textId="77777777" w:rsidR="009B6ECF" w:rsidRDefault="009F7053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 w:rsidRPr="00C61CCC">
        <w:rPr>
          <w:rFonts w:ascii="宋体" w:eastAsia="宋体" w:hAnsi="宋体" w:hint="eastAsia"/>
          <w:b/>
          <w:sz w:val="24"/>
          <w:szCs w:val="24"/>
        </w:rPr>
        <w:t>评估表格。</w:t>
      </w:r>
      <w:r w:rsidR="009B6ECF">
        <w:rPr>
          <w:rFonts w:ascii="宋体" w:eastAsia="宋体" w:hAnsi="宋体" w:hint="eastAsia"/>
          <w:sz w:val="24"/>
          <w:szCs w:val="24"/>
        </w:rPr>
        <w:t>在评估表格中填写对应课程环节的评估表</w:t>
      </w:r>
      <w:r w:rsidR="001D6F20">
        <w:rPr>
          <w:rFonts w:ascii="宋体" w:eastAsia="宋体" w:hAnsi="宋体" w:hint="eastAsia"/>
          <w:sz w:val="24"/>
          <w:szCs w:val="24"/>
        </w:rPr>
        <w:t>。</w:t>
      </w:r>
    </w:p>
    <w:p w14:paraId="77069615" w14:textId="77777777" w:rsidR="009B6ECF" w:rsidRDefault="009B6ECF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16EEBEAC" wp14:editId="6015929E">
            <wp:extent cx="5274310" cy="4082415"/>
            <wp:effectExtent l="0" t="0" r="254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8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8A70D" w14:textId="77777777" w:rsidR="003645DB" w:rsidRDefault="00C61CCC" w:rsidP="003645DB">
      <w:pPr>
        <w:spacing w:line="360" w:lineRule="auto"/>
        <w:rPr>
          <w:rFonts w:ascii="宋体" w:eastAsia="宋体" w:hAnsi="宋体"/>
          <w:sz w:val="24"/>
          <w:szCs w:val="24"/>
        </w:rPr>
      </w:pPr>
      <w:r w:rsidRPr="003645DB">
        <w:rPr>
          <w:rFonts w:ascii="宋体" w:eastAsia="宋体" w:hAnsi="宋体" w:hint="eastAsia"/>
          <w:b/>
          <w:sz w:val="24"/>
          <w:szCs w:val="24"/>
        </w:rPr>
        <w:t>教师提交报告。</w:t>
      </w:r>
      <w:r w:rsidR="003645DB">
        <w:rPr>
          <w:rFonts w:ascii="宋体" w:eastAsia="宋体" w:hAnsi="宋体" w:hint="eastAsia"/>
          <w:sz w:val="24"/>
          <w:szCs w:val="24"/>
        </w:rPr>
        <w:t>在教师提交报告中，选择相应的报告类型，下方显示已经提交的报告清单，选择对应的报告查看报告内容。</w:t>
      </w:r>
    </w:p>
    <w:p w14:paraId="10ED8EA5" w14:textId="77777777" w:rsidR="003645DB" w:rsidRDefault="003645DB" w:rsidP="003645DB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6A691D6" wp14:editId="2F35A1CC">
            <wp:extent cx="5274310" cy="244475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4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5F928" w14:textId="77777777" w:rsidR="00C61CCC" w:rsidRDefault="00F56CAA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 w:rsidRPr="00BA11BC">
        <w:rPr>
          <w:rFonts w:ascii="宋体" w:eastAsia="宋体" w:hAnsi="宋体" w:hint="eastAsia"/>
          <w:b/>
          <w:sz w:val="24"/>
          <w:szCs w:val="24"/>
        </w:rPr>
        <w:t>专家评估报告。</w:t>
      </w:r>
      <w:r w:rsidR="006C449C">
        <w:rPr>
          <w:rFonts w:ascii="宋体" w:eastAsia="宋体" w:hAnsi="宋体" w:hint="eastAsia"/>
          <w:sz w:val="24"/>
          <w:szCs w:val="24"/>
        </w:rPr>
        <w:t>在</w:t>
      </w:r>
      <w:r w:rsidR="00BA11BC">
        <w:rPr>
          <w:rFonts w:ascii="宋体" w:eastAsia="宋体" w:hAnsi="宋体" w:hint="eastAsia"/>
          <w:sz w:val="24"/>
          <w:szCs w:val="24"/>
        </w:rPr>
        <w:t>专家评估报告中，</w:t>
      </w:r>
      <w:r w:rsidR="007E30D1">
        <w:rPr>
          <w:rFonts w:ascii="宋体" w:eastAsia="宋体" w:hAnsi="宋体" w:hint="eastAsia"/>
          <w:sz w:val="24"/>
          <w:szCs w:val="24"/>
        </w:rPr>
        <w:t>点击“新增”按钮，根据报告内容填充后，点击保存</w:t>
      </w:r>
      <w:r w:rsidR="00507C55">
        <w:rPr>
          <w:rFonts w:ascii="宋体" w:eastAsia="宋体" w:hAnsi="宋体" w:hint="eastAsia"/>
          <w:sz w:val="24"/>
          <w:szCs w:val="24"/>
        </w:rPr>
        <w:t>，后在“专家报告列表”中将显示提交的报告</w:t>
      </w:r>
      <w:r w:rsidR="007E30D1">
        <w:rPr>
          <w:rFonts w:ascii="宋体" w:eastAsia="宋体" w:hAnsi="宋体" w:hint="eastAsia"/>
          <w:sz w:val="24"/>
          <w:szCs w:val="24"/>
        </w:rPr>
        <w:t>。</w:t>
      </w:r>
    </w:p>
    <w:p w14:paraId="22B42343" w14:textId="77777777" w:rsidR="00507C55" w:rsidRDefault="00507C55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378CEDE5" wp14:editId="348F3B6A">
            <wp:extent cx="5274310" cy="2223770"/>
            <wp:effectExtent l="0" t="0" r="2540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2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98FDD" w14:textId="77777777" w:rsidR="00236CEC" w:rsidRDefault="00236CEC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noProof/>
        </w:rPr>
        <w:drawing>
          <wp:inline distT="0" distB="0" distL="0" distR="0" wp14:anchorId="75E72773" wp14:editId="3FE14DBB">
            <wp:extent cx="5274310" cy="2661285"/>
            <wp:effectExtent l="0" t="0" r="2540" b="571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D0F8EA" w14:textId="77777777" w:rsidR="006D0A5E" w:rsidRPr="00912082" w:rsidRDefault="006D0A5E" w:rsidP="006D0A5E">
      <w:pPr>
        <w:pStyle w:val="2"/>
        <w:spacing w:before="120" w:after="120" w:line="360" w:lineRule="auto"/>
        <w:rPr>
          <w:rFonts w:ascii="宋体" w:eastAsia="宋体" w:hAnsi="宋体"/>
          <w:sz w:val="28"/>
          <w:szCs w:val="28"/>
        </w:rPr>
      </w:pPr>
      <w:bookmarkStart w:id="6" w:name="_Toc100349046"/>
      <w:r w:rsidRPr="00912082">
        <w:rPr>
          <w:rFonts w:ascii="宋体" w:eastAsia="宋体" w:hAnsi="宋体" w:hint="eastAsia"/>
          <w:sz w:val="28"/>
          <w:szCs w:val="28"/>
        </w:rPr>
        <w:lastRenderedPageBreak/>
        <w:t>（</w:t>
      </w:r>
      <w:r>
        <w:rPr>
          <w:rFonts w:ascii="宋体" w:eastAsia="宋体" w:hAnsi="宋体" w:hint="eastAsia"/>
          <w:sz w:val="28"/>
          <w:szCs w:val="28"/>
        </w:rPr>
        <w:t>三</w:t>
      </w:r>
      <w:r w:rsidRPr="00912082"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 w:hint="eastAsia"/>
          <w:sz w:val="28"/>
          <w:szCs w:val="28"/>
        </w:rPr>
        <w:t>院级课程</w:t>
      </w:r>
      <w:r w:rsidRPr="00912082">
        <w:rPr>
          <w:rFonts w:ascii="宋体" w:eastAsia="宋体" w:hAnsi="宋体" w:hint="eastAsia"/>
          <w:sz w:val="28"/>
          <w:szCs w:val="28"/>
        </w:rPr>
        <w:t>评估</w:t>
      </w:r>
      <w:bookmarkEnd w:id="6"/>
    </w:p>
    <w:p w14:paraId="5BE9E493" w14:textId="77777777" w:rsidR="00F46802" w:rsidRDefault="00BB443A" w:rsidP="00B43592">
      <w:pPr>
        <w:spacing w:line="360" w:lineRule="auto"/>
        <w:rPr>
          <w:rFonts w:ascii="宋体" w:eastAsia="宋体" w:hAnsi="宋体"/>
          <w:sz w:val="24"/>
          <w:szCs w:val="24"/>
        </w:rPr>
      </w:pPr>
      <w:r w:rsidRPr="00285777">
        <w:rPr>
          <w:rFonts w:ascii="宋体" w:eastAsia="宋体" w:hAnsi="宋体" w:hint="eastAsia"/>
          <w:sz w:val="24"/>
          <w:szCs w:val="24"/>
        </w:rPr>
        <w:t>院级课程评估与校级课程评估类似。</w:t>
      </w:r>
    </w:p>
    <w:p w14:paraId="36F2C4C1" w14:textId="77777777" w:rsidR="00DD57D4" w:rsidRDefault="00DD57D4" w:rsidP="00DD57D4">
      <w:pPr>
        <w:pStyle w:val="2"/>
        <w:spacing w:before="120" w:after="120" w:line="360" w:lineRule="auto"/>
        <w:rPr>
          <w:rFonts w:ascii="宋体" w:eastAsia="宋体" w:hAnsi="宋体"/>
          <w:sz w:val="28"/>
          <w:szCs w:val="28"/>
        </w:rPr>
      </w:pPr>
      <w:bookmarkStart w:id="7" w:name="_Toc100336273"/>
      <w:bookmarkStart w:id="8" w:name="_Toc100349047"/>
      <w:r w:rsidRPr="00912082">
        <w:rPr>
          <w:rFonts w:ascii="宋体" w:eastAsia="宋体" w:hAnsi="宋体" w:hint="eastAsia"/>
          <w:sz w:val="28"/>
          <w:szCs w:val="28"/>
        </w:rPr>
        <w:t>（</w:t>
      </w:r>
      <w:r>
        <w:rPr>
          <w:rFonts w:ascii="宋体" w:eastAsia="宋体" w:hAnsi="宋体" w:hint="eastAsia"/>
          <w:sz w:val="28"/>
          <w:szCs w:val="28"/>
        </w:rPr>
        <w:t>四</w:t>
      </w:r>
      <w:r w:rsidRPr="00912082">
        <w:rPr>
          <w:rFonts w:ascii="宋体" w:eastAsia="宋体" w:hAnsi="宋体" w:hint="eastAsia"/>
          <w:sz w:val="28"/>
          <w:szCs w:val="28"/>
        </w:rPr>
        <w:t>）</w:t>
      </w:r>
      <w:r>
        <w:rPr>
          <w:rFonts w:ascii="宋体" w:eastAsia="宋体" w:hAnsi="宋体" w:hint="eastAsia"/>
          <w:sz w:val="28"/>
          <w:szCs w:val="28"/>
        </w:rPr>
        <w:t>督导查课</w:t>
      </w:r>
      <w:bookmarkEnd w:id="7"/>
      <w:bookmarkEnd w:id="8"/>
    </w:p>
    <w:p w14:paraId="1A72E26D" w14:textId="77777777" w:rsidR="00DD57D4" w:rsidRPr="00283B96" w:rsidRDefault="00DD57D4" w:rsidP="00DD57D4">
      <w:pPr>
        <w:spacing w:line="360" w:lineRule="auto"/>
        <w:rPr>
          <w:rFonts w:ascii="宋体" w:eastAsia="宋体" w:hAnsi="宋体"/>
          <w:sz w:val="24"/>
          <w:szCs w:val="24"/>
        </w:rPr>
      </w:pPr>
      <w:r w:rsidRPr="00283B96">
        <w:rPr>
          <w:rFonts w:ascii="宋体" w:eastAsia="宋体" w:hAnsi="宋体" w:hint="eastAsia"/>
          <w:sz w:val="24"/>
          <w:szCs w:val="24"/>
        </w:rPr>
        <w:t>选择对应的项目，点击新增按钮。</w:t>
      </w:r>
    </w:p>
    <w:p w14:paraId="44653FEC" w14:textId="77777777" w:rsidR="00DD57D4" w:rsidRDefault="00DD57D4" w:rsidP="00DD57D4">
      <w:pPr>
        <w:spacing w:line="360" w:lineRule="auto"/>
      </w:pPr>
      <w:r>
        <w:rPr>
          <w:noProof/>
        </w:rPr>
        <w:drawing>
          <wp:inline distT="0" distB="0" distL="0" distR="0" wp14:anchorId="10F36FF3" wp14:editId="661A874E">
            <wp:extent cx="5274310" cy="1400175"/>
            <wp:effectExtent l="0" t="0" r="254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20FC8" w14:textId="77777777" w:rsidR="00DD57D4" w:rsidRPr="00283B96" w:rsidRDefault="00DD57D4" w:rsidP="00DD57D4">
      <w:pPr>
        <w:spacing w:line="360" w:lineRule="auto"/>
        <w:rPr>
          <w:rFonts w:ascii="宋体" w:eastAsia="宋体" w:hAnsi="宋体"/>
          <w:sz w:val="24"/>
          <w:szCs w:val="24"/>
        </w:rPr>
      </w:pPr>
      <w:r w:rsidRPr="00283B96">
        <w:rPr>
          <w:rFonts w:ascii="宋体" w:eastAsia="宋体" w:hAnsi="宋体" w:hint="eastAsia"/>
          <w:sz w:val="24"/>
          <w:szCs w:val="24"/>
        </w:rPr>
        <w:t>选择检查日期，输入课程关键字查询，选中检查的课程，即出现课程检查表，填充检查表内容后，点击保存。</w:t>
      </w:r>
    </w:p>
    <w:p w14:paraId="16345DB3" w14:textId="77777777" w:rsidR="00DD57D4" w:rsidRDefault="00DD57D4" w:rsidP="00DD57D4">
      <w:pPr>
        <w:spacing w:line="360" w:lineRule="auto"/>
      </w:pPr>
      <w:r>
        <w:rPr>
          <w:noProof/>
        </w:rPr>
        <w:drawing>
          <wp:inline distT="0" distB="0" distL="0" distR="0" wp14:anchorId="22C5A6DC" wp14:editId="139F1280">
            <wp:extent cx="5274310" cy="3230880"/>
            <wp:effectExtent l="0" t="0" r="2540" b="762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3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B612F" w14:textId="77777777" w:rsidR="00DD57D4" w:rsidRPr="00DD57D4" w:rsidRDefault="00DD57D4" w:rsidP="00B43592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DD57D4" w:rsidRPr="00DD57D4" w:rsidSect="002123FE">
      <w:footerReference w:type="default" r:id="rId2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02600" w14:textId="77777777" w:rsidR="00272E2F" w:rsidRDefault="00272E2F" w:rsidP="0073064A">
      <w:r>
        <w:separator/>
      </w:r>
    </w:p>
  </w:endnote>
  <w:endnote w:type="continuationSeparator" w:id="0">
    <w:p w14:paraId="2B142A0A" w14:textId="77777777" w:rsidR="00272E2F" w:rsidRDefault="00272E2F" w:rsidP="00730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CC3AD" w14:textId="77777777" w:rsidR="00B576E3" w:rsidRDefault="00B576E3">
    <w:pPr>
      <w:pStyle w:val="a5"/>
      <w:jc w:val="center"/>
    </w:pPr>
  </w:p>
  <w:p w14:paraId="5E4B8089" w14:textId="77777777" w:rsidR="00B576E3" w:rsidRDefault="00B576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0618616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310B2BF3" w14:textId="77777777" w:rsidR="00B576E3" w:rsidRPr="00A812FE" w:rsidRDefault="00B576E3">
        <w:pPr>
          <w:pStyle w:val="a5"/>
          <w:jc w:val="center"/>
          <w:rPr>
            <w:sz w:val="24"/>
            <w:szCs w:val="24"/>
          </w:rPr>
        </w:pPr>
        <w:r w:rsidRPr="00A812FE">
          <w:rPr>
            <w:sz w:val="24"/>
            <w:szCs w:val="24"/>
          </w:rPr>
          <w:fldChar w:fldCharType="begin"/>
        </w:r>
        <w:r w:rsidRPr="00A812FE">
          <w:rPr>
            <w:sz w:val="24"/>
            <w:szCs w:val="24"/>
          </w:rPr>
          <w:instrText>PAGE   \* MERGEFORMAT</w:instrText>
        </w:r>
        <w:r w:rsidRPr="00A812FE">
          <w:rPr>
            <w:sz w:val="24"/>
            <w:szCs w:val="24"/>
          </w:rPr>
          <w:fldChar w:fldCharType="separate"/>
        </w:r>
        <w:r w:rsidR="00F5552F" w:rsidRPr="00F5552F">
          <w:rPr>
            <w:noProof/>
            <w:sz w:val="24"/>
            <w:szCs w:val="24"/>
            <w:lang w:val="zh-CN"/>
          </w:rPr>
          <w:t>5</w:t>
        </w:r>
        <w:r w:rsidRPr="00A812FE">
          <w:rPr>
            <w:sz w:val="24"/>
            <w:szCs w:val="24"/>
          </w:rPr>
          <w:fldChar w:fldCharType="end"/>
        </w:r>
      </w:p>
    </w:sdtContent>
  </w:sdt>
  <w:p w14:paraId="14A1DACD" w14:textId="77777777" w:rsidR="00B576E3" w:rsidRDefault="00B576E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CBA02" w14:textId="77777777" w:rsidR="00272E2F" w:rsidRDefault="00272E2F" w:rsidP="0073064A">
      <w:r>
        <w:separator/>
      </w:r>
    </w:p>
  </w:footnote>
  <w:footnote w:type="continuationSeparator" w:id="0">
    <w:p w14:paraId="03E97F6C" w14:textId="77777777" w:rsidR="00272E2F" w:rsidRDefault="00272E2F" w:rsidP="007306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0EE"/>
    <w:rsid w:val="000319F1"/>
    <w:rsid w:val="000329EB"/>
    <w:rsid w:val="00033B19"/>
    <w:rsid w:val="000350E9"/>
    <w:rsid w:val="00035E98"/>
    <w:rsid w:val="00037607"/>
    <w:rsid w:val="00037D97"/>
    <w:rsid w:val="000603F5"/>
    <w:rsid w:val="00063042"/>
    <w:rsid w:val="00064AAA"/>
    <w:rsid w:val="00073F5D"/>
    <w:rsid w:val="000755A9"/>
    <w:rsid w:val="000804AE"/>
    <w:rsid w:val="00084EFF"/>
    <w:rsid w:val="00087694"/>
    <w:rsid w:val="000969A9"/>
    <w:rsid w:val="00097C37"/>
    <w:rsid w:val="000A15DA"/>
    <w:rsid w:val="000A1824"/>
    <w:rsid w:val="000A6111"/>
    <w:rsid w:val="000C17A9"/>
    <w:rsid w:val="000F3A14"/>
    <w:rsid w:val="000F635A"/>
    <w:rsid w:val="00101D56"/>
    <w:rsid w:val="00117B40"/>
    <w:rsid w:val="0012600D"/>
    <w:rsid w:val="001319B3"/>
    <w:rsid w:val="00131EED"/>
    <w:rsid w:val="0015533E"/>
    <w:rsid w:val="001659E5"/>
    <w:rsid w:val="001700EE"/>
    <w:rsid w:val="00174EA2"/>
    <w:rsid w:val="00181526"/>
    <w:rsid w:val="00187040"/>
    <w:rsid w:val="001A4CE3"/>
    <w:rsid w:val="001B26F7"/>
    <w:rsid w:val="001B428E"/>
    <w:rsid w:val="001B7C32"/>
    <w:rsid w:val="001D1185"/>
    <w:rsid w:val="001D4DF1"/>
    <w:rsid w:val="001D6285"/>
    <w:rsid w:val="001D6F20"/>
    <w:rsid w:val="001F3099"/>
    <w:rsid w:val="001F4633"/>
    <w:rsid w:val="00200DFE"/>
    <w:rsid w:val="002123FE"/>
    <w:rsid w:val="002327F9"/>
    <w:rsid w:val="00236CEC"/>
    <w:rsid w:val="002407BD"/>
    <w:rsid w:val="0024317B"/>
    <w:rsid w:val="0024383B"/>
    <w:rsid w:val="00254D00"/>
    <w:rsid w:val="002571BD"/>
    <w:rsid w:val="00260561"/>
    <w:rsid w:val="002639F0"/>
    <w:rsid w:val="00272E2F"/>
    <w:rsid w:val="00285777"/>
    <w:rsid w:val="00285F46"/>
    <w:rsid w:val="00286EDE"/>
    <w:rsid w:val="00292849"/>
    <w:rsid w:val="00294F28"/>
    <w:rsid w:val="002B2ECC"/>
    <w:rsid w:val="002B30C8"/>
    <w:rsid w:val="002B3258"/>
    <w:rsid w:val="002C251F"/>
    <w:rsid w:val="002C5BC1"/>
    <w:rsid w:val="002D2F6E"/>
    <w:rsid w:val="002E35AA"/>
    <w:rsid w:val="002E536F"/>
    <w:rsid w:val="002E7D09"/>
    <w:rsid w:val="002F4087"/>
    <w:rsid w:val="002F512B"/>
    <w:rsid w:val="002F6508"/>
    <w:rsid w:val="00305A7D"/>
    <w:rsid w:val="00305F79"/>
    <w:rsid w:val="00327F0E"/>
    <w:rsid w:val="003324C2"/>
    <w:rsid w:val="00344297"/>
    <w:rsid w:val="00344F4A"/>
    <w:rsid w:val="00346834"/>
    <w:rsid w:val="00347239"/>
    <w:rsid w:val="003543B3"/>
    <w:rsid w:val="00356BE8"/>
    <w:rsid w:val="003645DB"/>
    <w:rsid w:val="00397E56"/>
    <w:rsid w:val="003B62C1"/>
    <w:rsid w:val="003C7C14"/>
    <w:rsid w:val="003D7B79"/>
    <w:rsid w:val="003E005F"/>
    <w:rsid w:val="003E47CC"/>
    <w:rsid w:val="003E582A"/>
    <w:rsid w:val="004134F6"/>
    <w:rsid w:val="0042196E"/>
    <w:rsid w:val="00422D1B"/>
    <w:rsid w:val="00425EDD"/>
    <w:rsid w:val="004278A5"/>
    <w:rsid w:val="00427E21"/>
    <w:rsid w:val="00427F34"/>
    <w:rsid w:val="00436AB0"/>
    <w:rsid w:val="0044231C"/>
    <w:rsid w:val="00446921"/>
    <w:rsid w:val="00453B91"/>
    <w:rsid w:val="004618E6"/>
    <w:rsid w:val="004645C6"/>
    <w:rsid w:val="004831CB"/>
    <w:rsid w:val="00491CA8"/>
    <w:rsid w:val="00497091"/>
    <w:rsid w:val="004C09E4"/>
    <w:rsid w:val="004C444C"/>
    <w:rsid w:val="004D0181"/>
    <w:rsid w:val="004E4637"/>
    <w:rsid w:val="004F2F5E"/>
    <w:rsid w:val="004F3933"/>
    <w:rsid w:val="00501DFA"/>
    <w:rsid w:val="00507C55"/>
    <w:rsid w:val="00510125"/>
    <w:rsid w:val="00510A53"/>
    <w:rsid w:val="00517098"/>
    <w:rsid w:val="00521929"/>
    <w:rsid w:val="005237D4"/>
    <w:rsid w:val="00530335"/>
    <w:rsid w:val="00560F49"/>
    <w:rsid w:val="00562491"/>
    <w:rsid w:val="005665A7"/>
    <w:rsid w:val="0056696D"/>
    <w:rsid w:val="00574F10"/>
    <w:rsid w:val="0057568D"/>
    <w:rsid w:val="0058229D"/>
    <w:rsid w:val="00584DC9"/>
    <w:rsid w:val="005930D2"/>
    <w:rsid w:val="005939A0"/>
    <w:rsid w:val="005A6396"/>
    <w:rsid w:val="005B74C3"/>
    <w:rsid w:val="005C0823"/>
    <w:rsid w:val="005C1964"/>
    <w:rsid w:val="005D0676"/>
    <w:rsid w:val="005D340B"/>
    <w:rsid w:val="005D4CEA"/>
    <w:rsid w:val="005D7B3A"/>
    <w:rsid w:val="005F1E18"/>
    <w:rsid w:val="005F51CC"/>
    <w:rsid w:val="006077B6"/>
    <w:rsid w:val="00611872"/>
    <w:rsid w:val="006143CC"/>
    <w:rsid w:val="00617734"/>
    <w:rsid w:val="006211F7"/>
    <w:rsid w:val="006219F8"/>
    <w:rsid w:val="00631434"/>
    <w:rsid w:val="006356F2"/>
    <w:rsid w:val="00635842"/>
    <w:rsid w:val="00637A8E"/>
    <w:rsid w:val="00641787"/>
    <w:rsid w:val="006443C8"/>
    <w:rsid w:val="006452C2"/>
    <w:rsid w:val="006730FD"/>
    <w:rsid w:val="0067458A"/>
    <w:rsid w:val="00682900"/>
    <w:rsid w:val="00684438"/>
    <w:rsid w:val="006A5260"/>
    <w:rsid w:val="006A6BE9"/>
    <w:rsid w:val="006C449C"/>
    <w:rsid w:val="006C777A"/>
    <w:rsid w:val="006C7BCE"/>
    <w:rsid w:val="006D0A5E"/>
    <w:rsid w:val="006E528C"/>
    <w:rsid w:val="006E62EE"/>
    <w:rsid w:val="006E77D4"/>
    <w:rsid w:val="006F2102"/>
    <w:rsid w:val="006F3DAA"/>
    <w:rsid w:val="007034F4"/>
    <w:rsid w:val="00704447"/>
    <w:rsid w:val="00706A34"/>
    <w:rsid w:val="007100B2"/>
    <w:rsid w:val="00710350"/>
    <w:rsid w:val="00724A19"/>
    <w:rsid w:val="0073064A"/>
    <w:rsid w:val="007439E8"/>
    <w:rsid w:val="00745F30"/>
    <w:rsid w:val="00751ACC"/>
    <w:rsid w:val="0076303C"/>
    <w:rsid w:val="007648B4"/>
    <w:rsid w:val="00774B41"/>
    <w:rsid w:val="00775F1C"/>
    <w:rsid w:val="007868C3"/>
    <w:rsid w:val="007947AF"/>
    <w:rsid w:val="007E30D1"/>
    <w:rsid w:val="007E71E9"/>
    <w:rsid w:val="007F4381"/>
    <w:rsid w:val="008001EB"/>
    <w:rsid w:val="00800A3A"/>
    <w:rsid w:val="00801BCF"/>
    <w:rsid w:val="00802C77"/>
    <w:rsid w:val="00806180"/>
    <w:rsid w:val="00820FEB"/>
    <w:rsid w:val="008218CD"/>
    <w:rsid w:val="00822970"/>
    <w:rsid w:val="0082408B"/>
    <w:rsid w:val="008268C3"/>
    <w:rsid w:val="00827381"/>
    <w:rsid w:val="008310A1"/>
    <w:rsid w:val="008425E5"/>
    <w:rsid w:val="0087168E"/>
    <w:rsid w:val="00871E16"/>
    <w:rsid w:val="00872A93"/>
    <w:rsid w:val="00873CDD"/>
    <w:rsid w:val="00876ED9"/>
    <w:rsid w:val="00881C71"/>
    <w:rsid w:val="0089129E"/>
    <w:rsid w:val="00893CC4"/>
    <w:rsid w:val="008A0FEA"/>
    <w:rsid w:val="008A6F0A"/>
    <w:rsid w:val="008C62CB"/>
    <w:rsid w:val="00900A8A"/>
    <w:rsid w:val="00912082"/>
    <w:rsid w:val="00914E64"/>
    <w:rsid w:val="009159DE"/>
    <w:rsid w:val="00933BC8"/>
    <w:rsid w:val="009422D9"/>
    <w:rsid w:val="009462D4"/>
    <w:rsid w:val="00950914"/>
    <w:rsid w:val="00951896"/>
    <w:rsid w:val="009661BC"/>
    <w:rsid w:val="0097059E"/>
    <w:rsid w:val="00974B7A"/>
    <w:rsid w:val="00974BBD"/>
    <w:rsid w:val="009762A2"/>
    <w:rsid w:val="00981159"/>
    <w:rsid w:val="00984465"/>
    <w:rsid w:val="009865DB"/>
    <w:rsid w:val="0099204F"/>
    <w:rsid w:val="009A29F1"/>
    <w:rsid w:val="009B6ECF"/>
    <w:rsid w:val="009C5EEA"/>
    <w:rsid w:val="009C7791"/>
    <w:rsid w:val="009D5D64"/>
    <w:rsid w:val="009D7525"/>
    <w:rsid w:val="009E0E09"/>
    <w:rsid w:val="009E464F"/>
    <w:rsid w:val="009F7053"/>
    <w:rsid w:val="00A02CC5"/>
    <w:rsid w:val="00A04C2A"/>
    <w:rsid w:val="00A326FD"/>
    <w:rsid w:val="00A33F82"/>
    <w:rsid w:val="00A432C2"/>
    <w:rsid w:val="00A52CA6"/>
    <w:rsid w:val="00A530EC"/>
    <w:rsid w:val="00A55CFB"/>
    <w:rsid w:val="00A74BE7"/>
    <w:rsid w:val="00A76171"/>
    <w:rsid w:val="00A812FE"/>
    <w:rsid w:val="00A82F8E"/>
    <w:rsid w:val="00A84897"/>
    <w:rsid w:val="00A85D43"/>
    <w:rsid w:val="00A92EB4"/>
    <w:rsid w:val="00A9654E"/>
    <w:rsid w:val="00AA5096"/>
    <w:rsid w:val="00AB4F01"/>
    <w:rsid w:val="00AB733D"/>
    <w:rsid w:val="00AB7EBF"/>
    <w:rsid w:val="00AF07DC"/>
    <w:rsid w:val="00AF612C"/>
    <w:rsid w:val="00B07C40"/>
    <w:rsid w:val="00B22814"/>
    <w:rsid w:val="00B273CE"/>
    <w:rsid w:val="00B27564"/>
    <w:rsid w:val="00B30339"/>
    <w:rsid w:val="00B335AB"/>
    <w:rsid w:val="00B3490B"/>
    <w:rsid w:val="00B43592"/>
    <w:rsid w:val="00B576E3"/>
    <w:rsid w:val="00B72380"/>
    <w:rsid w:val="00B92936"/>
    <w:rsid w:val="00B959A5"/>
    <w:rsid w:val="00BA11BC"/>
    <w:rsid w:val="00BA73E9"/>
    <w:rsid w:val="00BB16B0"/>
    <w:rsid w:val="00BB443A"/>
    <w:rsid w:val="00BB5A48"/>
    <w:rsid w:val="00BC67DF"/>
    <w:rsid w:val="00BD5B45"/>
    <w:rsid w:val="00BE41EE"/>
    <w:rsid w:val="00BE61AB"/>
    <w:rsid w:val="00BF7144"/>
    <w:rsid w:val="00C10771"/>
    <w:rsid w:val="00C12C83"/>
    <w:rsid w:val="00C12E9A"/>
    <w:rsid w:val="00C23251"/>
    <w:rsid w:val="00C31FBF"/>
    <w:rsid w:val="00C40C73"/>
    <w:rsid w:val="00C479C7"/>
    <w:rsid w:val="00C50545"/>
    <w:rsid w:val="00C61AD5"/>
    <w:rsid w:val="00C61CCC"/>
    <w:rsid w:val="00C63B52"/>
    <w:rsid w:val="00C86CFD"/>
    <w:rsid w:val="00C955E8"/>
    <w:rsid w:val="00CB1062"/>
    <w:rsid w:val="00CB3EBB"/>
    <w:rsid w:val="00CC4ED8"/>
    <w:rsid w:val="00CE23EA"/>
    <w:rsid w:val="00CF3390"/>
    <w:rsid w:val="00D235F5"/>
    <w:rsid w:val="00D264CD"/>
    <w:rsid w:val="00D41B43"/>
    <w:rsid w:val="00D4465A"/>
    <w:rsid w:val="00D45705"/>
    <w:rsid w:val="00D62B16"/>
    <w:rsid w:val="00D63415"/>
    <w:rsid w:val="00D77722"/>
    <w:rsid w:val="00D96D49"/>
    <w:rsid w:val="00DA7EE2"/>
    <w:rsid w:val="00DB1BF5"/>
    <w:rsid w:val="00DD513D"/>
    <w:rsid w:val="00DD57D4"/>
    <w:rsid w:val="00E255AE"/>
    <w:rsid w:val="00E26663"/>
    <w:rsid w:val="00E35E73"/>
    <w:rsid w:val="00E403CC"/>
    <w:rsid w:val="00E74178"/>
    <w:rsid w:val="00E777E9"/>
    <w:rsid w:val="00E808EE"/>
    <w:rsid w:val="00E8547E"/>
    <w:rsid w:val="00E914B2"/>
    <w:rsid w:val="00E97538"/>
    <w:rsid w:val="00EB2930"/>
    <w:rsid w:val="00EC1909"/>
    <w:rsid w:val="00EC57B2"/>
    <w:rsid w:val="00EC5D1D"/>
    <w:rsid w:val="00EC7E7F"/>
    <w:rsid w:val="00EF00AE"/>
    <w:rsid w:val="00EF10F8"/>
    <w:rsid w:val="00EF3A39"/>
    <w:rsid w:val="00EF4360"/>
    <w:rsid w:val="00F037BD"/>
    <w:rsid w:val="00F134B2"/>
    <w:rsid w:val="00F21F18"/>
    <w:rsid w:val="00F25CD3"/>
    <w:rsid w:val="00F302F3"/>
    <w:rsid w:val="00F34571"/>
    <w:rsid w:val="00F46802"/>
    <w:rsid w:val="00F52BFE"/>
    <w:rsid w:val="00F5552F"/>
    <w:rsid w:val="00F56CAA"/>
    <w:rsid w:val="00F640F5"/>
    <w:rsid w:val="00F7625F"/>
    <w:rsid w:val="00F76ACB"/>
    <w:rsid w:val="00F920A9"/>
    <w:rsid w:val="00F9705F"/>
    <w:rsid w:val="00FC4065"/>
    <w:rsid w:val="00FD133F"/>
    <w:rsid w:val="00FE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EB907E"/>
  <w15:chartTrackingRefBased/>
  <w15:docId w15:val="{5583F6CA-8405-4AE9-8ECF-63F080BE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208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1208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00A8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6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06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06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064A"/>
    <w:rPr>
      <w:sz w:val="18"/>
      <w:szCs w:val="18"/>
    </w:rPr>
  </w:style>
  <w:style w:type="character" w:styleId="a7">
    <w:name w:val="Hyperlink"/>
    <w:basedOn w:val="a0"/>
    <w:uiPriority w:val="99"/>
    <w:unhideWhenUsed/>
    <w:rsid w:val="00AB4F01"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rsid w:val="00912082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91208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00A8A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A02CC5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A02CC5"/>
  </w:style>
  <w:style w:type="paragraph" w:styleId="TOC2">
    <w:name w:val="toc 2"/>
    <w:basedOn w:val="a"/>
    <w:next w:val="a"/>
    <w:autoRedefine/>
    <w:uiPriority w:val="39"/>
    <w:unhideWhenUsed/>
    <w:rsid w:val="00A02CC5"/>
    <w:pPr>
      <w:ind w:leftChars="200" w:left="420"/>
    </w:pPr>
  </w:style>
  <w:style w:type="paragraph" w:styleId="TOC3">
    <w:name w:val="toc 3"/>
    <w:basedOn w:val="a"/>
    <w:next w:val="a"/>
    <w:autoRedefine/>
    <w:uiPriority w:val="39"/>
    <w:unhideWhenUsed/>
    <w:rsid w:val="00A02CC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b.swjtu.edu.cn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EAE9C-C70D-4EA7-B86D-C00017BBB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h hh</cp:lastModifiedBy>
  <cp:revision>390</cp:revision>
  <cp:lastPrinted>2022-04-08T14:28:00Z</cp:lastPrinted>
  <dcterms:created xsi:type="dcterms:W3CDTF">2022-04-08T01:38:00Z</dcterms:created>
  <dcterms:modified xsi:type="dcterms:W3CDTF">2023-04-11T01:17:00Z</dcterms:modified>
</cp:coreProperties>
</file>