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000000"/>
        </w:rPr>
      </w:pPr>
      <w:r>
        <w:rPr>
          <w:color w:val="000000"/>
        </w:rPr>
        <w:t xml:space="preserve">                            </w:t>
      </w: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西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南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交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通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大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学</w:t>
      </w:r>
    </w:p>
    <w:p>
      <w:pPr>
        <w:spacing w:line="400" w:lineRule="atLeast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工程博士研究生工程实践活动记录表</w:t>
      </w:r>
    </w:p>
    <w:p>
      <w:pPr>
        <w:spacing w:line="400" w:lineRule="atLeast"/>
        <w:ind w:left="210" w:leftChars="100" w:firstLine="562" w:firstLineChars="200"/>
        <w:rPr>
          <w:rFonts w:ascii="华文中宋" w:hAnsi="华文中宋" w:eastAsia="华文中宋"/>
          <w:b/>
          <w:bCs/>
          <w:sz w:val="28"/>
          <w:szCs w:val="28"/>
        </w:rPr>
      </w:pPr>
    </w:p>
    <w:p>
      <w:pPr>
        <w:spacing w:before="156" w:beforeLines="50" w:after="156" w:afterLines="50" w:line="480" w:lineRule="auto"/>
        <w:ind w:firstLine="2100" w:firstLineChars="700"/>
        <w:rPr>
          <w:rFonts w:ascii="宋体" w:cs="宋体"/>
          <w:bCs/>
          <w:sz w:val="30"/>
          <w:szCs w:val="30"/>
        </w:rPr>
      </w:pPr>
    </w:p>
    <w:p>
      <w:pPr>
        <w:spacing w:before="156" w:beforeLines="50" w:after="156" w:afterLines="50" w:line="480" w:lineRule="auto"/>
        <w:ind w:firstLine="1440" w:firstLineChars="480"/>
        <w:rPr>
          <w:rFonts w:ascii="宋体" w:cs="宋体"/>
          <w:bCs/>
          <w:sz w:val="30"/>
          <w:szCs w:val="30"/>
          <w:u w:val="single"/>
        </w:rPr>
      </w:pPr>
      <w:r>
        <w:rPr>
          <w:rFonts w:hint="eastAsia" w:ascii="宋体" w:hAnsi="宋体" w:cs="宋体"/>
          <w:bCs/>
          <w:sz w:val="30"/>
          <w:szCs w:val="30"/>
        </w:rPr>
        <w:t>姓</w:t>
      </w:r>
      <w:r>
        <w:rPr>
          <w:rFonts w:ascii="宋体" w:hAnsi="宋体" w:cs="宋体"/>
          <w:bCs/>
          <w:sz w:val="30"/>
          <w:szCs w:val="30"/>
        </w:rPr>
        <w:t xml:space="preserve">    </w:t>
      </w:r>
      <w:r>
        <w:rPr>
          <w:rFonts w:hint="eastAsia" w:ascii="宋体" w:hAnsi="宋体" w:cs="宋体"/>
          <w:bCs/>
          <w:sz w:val="30"/>
          <w:szCs w:val="30"/>
        </w:rPr>
        <w:t>名</w:t>
      </w:r>
      <w:r>
        <w:rPr>
          <w:rFonts w:ascii="宋体" w:hAnsi="宋体" w:cs="宋体"/>
          <w:bCs/>
          <w:sz w:val="30"/>
          <w:szCs w:val="30"/>
          <w:u w:val="single"/>
        </w:rPr>
        <w:t xml:space="preserve">                    </w:t>
      </w:r>
    </w:p>
    <w:p>
      <w:pPr>
        <w:spacing w:before="156" w:beforeLines="50" w:after="156" w:afterLines="50" w:line="480" w:lineRule="auto"/>
        <w:ind w:firstLine="1440" w:firstLineChars="480"/>
        <w:rPr>
          <w:rFonts w:ascii="宋体" w:cs="宋体"/>
          <w:bCs/>
          <w:sz w:val="30"/>
          <w:szCs w:val="30"/>
          <w:u w:val="single"/>
        </w:rPr>
      </w:pPr>
      <w:r>
        <w:rPr>
          <w:rFonts w:hint="eastAsia" w:ascii="宋体" w:hAnsi="宋体" w:cs="宋体"/>
          <w:bCs/>
          <w:sz w:val="30"/>
          <w:szCs w:val="30"/>
        </w:rPr>
        <w:t>学</w:t>
      </w:r>
      <w:r>
        <w:rPr>
          <w:rFonts w:ascii="宋体" w:hAnsi="宋体" w:cs="宋体"/>
          <w:bCs/>
          <w:sz w:val="30"/>
          <w:szCs w:val="30"/>
        </w:rPr>
        <w:t xml:space="preserve">    </w:t>
      </w:r>
      <w:r>
        <w:rPr>
          <w:rFonts w:hint="eastAsia" w:ascii="宋体" w:hAnsi="宋体" w:cs="宋体"/>
          <w:bCs/>
          <w:sz w:val="30"/>
          <w:szCs w:val="30"/>
        </w:rPr>
        <w:t>号</w:t>
      </w:r>
      <w:r>
        <w:rPr>
          <w:rFonts w:ascii="宋体" w:hAnsi="宋体" w:cs="宋体"/>
          <w:bCs/>
          <w:sz w:val="30"/>
          <w:szCs w:val="30"/>
          <w:u w:val="single"/>
        </w:rPr>
        <w:t xml:space="preserve">                    </w:t>
      </w:r>
    </w:p>
    <w:p>
      <w:pPr>
        <w:spacing w:before="156" w:beforeLines="50" w:after="156" w:afterLines="50" w:line="480" w:lineRule="auto"/>
        <w:ind w:firstLine="1440" w:firstLineChars="480"/>
        <w:rPr>
          <w:rFonts w:asci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Cs/>
          <w:sz w:val="30"/>
          <w:szCs w:val="30"/>
        </w:rPr>
        <w:t>专</w:t>
      </w:r>
      <w:r>
        <w:rPr>
          <w:rFonts w:ascii="宋体" w:hAnsi="宋体" w:cs="宋体"/>
          <w:bCs/>
          <w:sz w:val="30"/>
          <w:szCs w:val="30"/>
        </w:rPr>
        <w:t xml:space="preserve">    </w:t>
      </w:r>
      <w:r>
        <w:rPr>
          <w:rFonts w:hint="eastAsia" w:ascii="宋体" w:hAnsi="宋体" w:cs="宋体"/>
          <w:bCs/>
          <w:sz w:val="30"/>
          <w:szCs w:val="30"/>
        </w:rPr>
        <w:t>业</w:t>
      </w:r>
      <w:r>
        <w:rPr>
          <w:rFonts w:ascii="宋体" w:hAnsi="宋体" w:cs="宋体"/>
          <w:bCs/>
          <w:sz w:val="30"/>
          <w:szCs w:val="30"/>
          <w:u w:val="single"/>
        </w:rPr>
        <w:t xml:space="preserve">                    </w:t>
      </w:r>
    </w:p>
    <w:p>
      <w:pPr>
        <w:spacing w:before="156" w:beforeLines="50" w:after="156" w:afterLines="50" w:line="480" w:lineRule="auto"/>
        <w:ind w:firstLine="1440" w:firstLineChars="480"/>
        <w:rPr>
          <w:rFonts w:ascii="宋体" w:cs="宋体"/>
          <w:bCs/>
          <w:sz w:val="30"/>
          <w:szCs w:val="30"/>
          <w:u w:val="single"/>
        </w:rPr>
      </w:pPr>
      <w:r>
        <w:rPr>
          <w:rFonts w:hint="eastAsia" w:ascii="宋体" w:hAnsi="宋体" w:cs="宋体"/>
          <w:bCs/>
          <w:sz w:val="30"/>
          <w:szCs w:val="30"/>
        </w:rPr>
        <w:t>导</w:t>
      </w:r>
      <w:r>
        <w:rPr>
          <w:rFonts w:ascii="宋体" w:hAnsi="宋体" w:cs="宋体"/>
          <w:bCs/>
          <w:sz w:val="30"/>
          <w:szCs w:val="30"/>
        </w:rPr>
        <w:t xml:space="preserve">    </w:t>
      </w:r>
      <w:r>
        <w:rPr>
          <w:rFonts w:hint="eastAsia" w:ascii="宋体" w:hAnsi="宋体" w:cs="宋体"/>
          <w:bCs/>
          <w:sz w:val="30"/>
          <w:szCs w:val="30"/>
        </w:rPr>
        <w:t>师</w:t>
      </w:r>
      <w:r>
        <w:rPr>
          <w:rFonts w:ascii="宋体" w:hAnsi="宋体" w:cs="宋体"/>
          <w:bCs/>
          <w:sz w:val="30"/>
          <w:szCs w:val="30"/>
          <w:u w:val="single"/>
        </w:rPr>
        <w:t xml:space="preserve">                    </w:t>
      </w:r>
    </w:p>
    <w:p>
      <w:pPr>
        <w:spacing w:before="156" w:beforeLines="50" w:after="156" w:afterLines="50" w:line="480" w:lineRule="auto"/>
        <w:ind w:firstLine="1440" w:firstLineChars="480"/>
        <w:rPr>
          <w:rFonts w:ascii="宋体" w:cs="宋体"/>
          <w:b/>
          <w:bCs/>
          <w:sz w:val="30"/>
          <w:szCs w:val="30"/>
          <w:u w:val="single"/>
        </w:rPr>
      </w:pPr>
      <w:r>
        <w:rPr>
          <w:rFonts w:hint="eastAsia" w:ascii="宋体" w:hAnsi="宋体" w:cs="宋体"/>
          <w:bCs/>
          <w:sz w:val="30"/>
          <w:szCs w:val="30"/>
        </w:rPr>
        <w:t>学</w:t>
      </w:r>
      <w:r>
        <w:rPr>
          <w:rFonts w:ascii="宋体" w:hAnsi="宋体" w:cs="宋体"/>
          <w:bCs/>
          <w:sz w:val="30"/>
          <w:szCs w:val="30"/>
        </w:rPr>
        <w:t xml:space="preserve">    </w:t>
      </w:r>
      <w:r>
        <w:rPr>
          <w:rFonts w:hint="eastAsia" w:ascii="宋体" w:hAnsi="宋体" w:cs="宋体"/>
          <w:bCs/>
          <w:sz w:val="30"/>
          <w:szCs w:val="30"/>
        </w:rPr>
        <w:t>院</w:t>
      </w:r>
      <w:r>
        <w:rPr>
          <w:rFonts w:ascii="宋体" w:hAnsi="宋体" w:cs="宋体"/>
          <w:bCs/>
          <w:sz w:val="30"/>
          <w:szCs w:val="30"/>
          <w:u w:val="single"/>
        </w:rPr>
        <w:t xml:space="preserve">                   </w:t>
      </w:r>
      <w:r>
        <w:rPr>
          <w:rFonts w:ascii="宋体" w:hAnsi="宋体" w:cs="宋体"/>
          <w:b/>
          <w:bCs/>
          <w:sz w:val="30"/>
          <w:szCs w:val="30"/>
          <w:u w:val="single"/>
        </w:rPr>
        <w:t xml:space="preserve"> </w:t>
      </w:r>
    </w:p>
    <w:p>
      <w:pPr>
        <w:spacing w:before="156" w:beforeLines="50" w:after="156" w:afterLines="50" w:line="480" w:lineRule="auto"/>
        <w:ind w:firstLine="1440" w:firstLineChars="480"/>
        <w:jc w:val="left"/>
        <w:rPr>
          <w:rFonts w:ascii="宋体" w:cs="宋体"/>
          <w:bCs/>
          <w:sz w:val="24"/>
        </w:rPr>
      </w:pPr>
      <w:r>
        <w:rPr>
          <w:rFonts w:hint="eastAsia" w:ascii="宋体" w:hAnsi="宋体" w:cs="宋体"/>
          <w:bCs/>
          <w:sz w:val="30"/>
          <w:szCs w:val="30"/>
        </w:rPr>
        <w:t>实践类别</w:t>
      </w:r>
      <w:r>
        <w:rPr>
          <w:rFonts w:ascii="宋体" w:hAnsi="宋体" w:cs="宋体"/>
          <w:bCs/>
          <w:sz w:val="30"/>
          <w:szCs w:val="30"/>
        </w:rPr>
        <w:t xml:space="preserve">  </w:t>
      </w:r>
      <w:r>
        <w:rPr>
          <w:rFonts w:hint="eastAsia" w:ascii="宋体" w:hAnsi="宋体" w:cs="宋体"/>
          <w:bCs/>
          <w:sz w:val="24"/>
          <w:u w:val="single"/>
        </w:rPr>
        <w:t>□科技成果奖申报</w:t>
      </w:r>
      <w:r>
        <w:rPr>
          <w:rFonts w:ascii="宋体" w:hAnsi="宋体" w:cs="宋体"/>
          <w:bCs/>
          <w:sz w:val="24"/>
          <w:u w:val="single"/>
        </w:rPr>
        <w:t xml:space="preserve"> </w:t>
      </w:r>
    </w:p>
    <w:p>
      <w:pPr>
        <w:spacing w:before="156" w:beforeLines="50" w:after="156" w:afterLines="50" w:line="480" w:lineRule="auto"/>
        <w:ind w:left="2879" w:leftChars="1371"/>
        <w:jc w:val="left"/>
        <w:rPr>
          <w:rFonts w:ascii="宋体" w:cs="宋体"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  <w:u w:val="single"/>
        </w:rPr>
        <w:t>□参与国际或国家及行业标准编写</w:t>
      </w:r>
    </w:p>
    <w:p>
      <w:pPr>
        <w:spacing w:before="156" w:beforeLines="50" w:after="156" w:afterLines="50" w:line="480" w:lineRule="auto"/>
        <w:ind w:left="2879" w:leftChars="1371"/>
        <w:jc w:val="left"/>
        <w:rPr>
          <w:rFonts w:ascii="宋体" w:cs="宋体"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  <w:u w:val="single"/>
        </w:rPr>
        <w:t>□申请国家发明专利</w:t>
      </w:r>
      <w:r>
        <w:rPr>
          <w:rFonts w:ascii="宋体" w:hAnsi="宋体" w:cs="宋体"/>
          <w:bCs/>
          <w:sz w:val="24"/>
          <w:u w:val="single"/>
        </w:rPr>
        <w:t xml:space="preserve">     </w:t>
      </w:r>
    </w:p>
    <w:p>
      <w:pPr>
        <w:spacing w:before="156" w:beforeLines="50" w:after="156" w:afterLines="50" w:line="480" w:lineRule="auto"/>
        <w:ind w:left="2879" w:leftChars="1371"/>
        <w:jc w:val="left"/>
        <w:rPr>
          <w:rFonts w:ascii="宋体" w:cs="宋体"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  <w:u w:val="single"/>
        </w:rPr>
        <w:t>□承担国际级（重大、重点）工程项目或课题</w:t>
      </w:r>
    </w:p>
    <w:p>
      <w:pPr>
        <w:spacing w:before="156" w:beforeLines="50" w:after="156" w:afterLines="50" w:line="480" w:lineRule="auto"/>
        <w:ind w:left="210" w:leftChars="100" w:firstLine="1807" w:firstLineChars="600"/>
        <w:rPr>
          <w:rFonts w:ascii="宋体" w:cs="宋体"/>
          <w:b/>
          <w:bCs/>
          <w:sz w:val="30"/>
          <w:szCs w:val="30"/>
        </w:rPr>
      </w:pPr>
    </w:p>
    <w:p>
      <w:pPr>
        <w:spacing w:before="156" w:beforeLines="50" w:after="156" w:afterLines="50" w:line="480" w:lineRule="auto"/>
        <w:jc w:val="center"/>
        <w:rPr>
          <w:rFonts w:ascii="宋体" w:cs="宋体"/>
          <w:bCs/>
          <w:sz w:val="24"/>
        </w:rPr>
      </w:pPr>
    </w:p>
    <w:p>
      <w:pPr>
        <w:spacing w:before="156" w:beforeLines="50" w:after="156" w:afterLines="50" w:line="480" w:lineRule="auto"/>
        <w:jc w:val="center"/>
        <w:rPr>
          <w:rFonts w:ascii="宋体" w:cs="宋体"/>
          <w:bCs/>
          <w:sz w:val="24"/>
        </w:rPr>
      </w:pPr>
    </w:p>
    <w:p>
      <w:pPr>
        <w:spacing w:before="156" w:beforeLines="50" w:after="156" w:afterLines="50" w:line="480" w:lineRule="auto"/>
        <w:jc w:val="center"/>
        <w:rPr>
          <w:rFonts w:asci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研究生院制表</w:t>
      </w:r>
    </w:p>
    <w:p>
      <w:pPr>
        <w:spacing w:before="156" w:beforeLines="50" w:line="400" w:lineRule="atLeast"/>
        <w:jc w:val="center"/>
        <w:rPr>
          <w:rFonts w:ascii="仿宋" w:hAnsi="仿宋" w:eastAsia="仿宋" w:cs="仿宋"/>
          <w:b/>
          <w:sz w:val="44"/>
          <w:szCs w:val="44"/>
        </w:rPr>
      </w:pPr>
    </w:p>
    <w:p>
      <w:pPr>
        <w:spacing w:before="156" w:beforeLines="50" w:line="400" w:lineRule="atLeast"/>
        <w:jc w:val="center"/>
        <w:rPr>
          <w:rFonts w:ascii="宋体" w:cs="宋体"/>
          <w:b/>
          <w:sz w:val="28"/>
          <w:szCs w:val="28"/>
        </w:rPr>
      </w:pPr>
    </w:p>
    <w:p>
      <w:pPr>
        <w:spacing w:before="156" w:beforeLines="50" w:line="400" w:lineRule="atLeast"/>
        <w:jc w:val="center"/>
        <w:rPr>
          <w:rFonts w:asci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填表说明</w:t>
      </w:r>
    </w:p>
    <w:p>
      <w:pPr>
        <w:spacing w:before="156" w:beforeLines="50" w:line="400" w:lineRule="atLeast"/>
        <w:jc w:val="center"/>
        <w:rPr>
          <w:rFonts w:ascii="仿宋" w:hAnsi="仿宋" w:eastAsia="仿宋" w:cs="仿宋"/>
          <w:b/>
          <w:sz w:val="44"/>
          <w:szCs w:val="44"/>
        </w:rPr>
      </w:pPr>
    </w:p>
    <w:p>
      <w:pPr>
        <w:spacing w:before="156" w:beforeLines="50" w:line="400" w:lineRule="atLeast"/>
        <w:ind w:right="506" w:rightChars="241" w:firstLine="420" w:firstLineChars="200"/>
        <w:rPr>
          <w:rFonts w:asci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</w:t>
      </w:r>
      <w:r>
        <w:rPr>
          <w:rFonts w:hint="eastAsia" w:ascii="宋体" w:hAnsi="宋体" w:cs="宋体"/>
          <w:bCs/>
          <w:szCs w:val="21"/>
          <w:lang w:eastAsia="zh-CN"/>
        </w:rPr>
        <w:t>.</w:t>
      </w:r>
      <w:r>
        <w:rPr>
          <w:rFonts w:hint="eastAsia" w:ascii="宋体" w:hAnsi="宋体" w:cs="宋体"/>
          <w:bCs/>
          <w:szCs w:val="21"/>
        </w:rPr>
        <w:t>本表是工程博士研究生“工程实践活动”环节用表；</w:t>
      </w:r>
    </w:p>
    <w:p>
      <w:pPr>
        <w:spacing w:before="156" w:beforeLines="50" w:line="400" w:lineRule="atLeast"/>
        <w:ind w:right="506" w:rightChars="241" w:firstLine="420" w:firstLineChars="200"/>
        <w:rPr>
          <w:rFonts w:ascii="宋体" w:cs="宋体"/>
          <w:bCs/>
          <w:szCs w:val="21"/>
        </w:rPr>
      </w:pPr>
      <w:r>
        <w:rPr>
          <w:rFonts w:hint="eastAsia"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  <w:lang w:eastAsia="zh-CN"/>
        </w:rPr>
        <w:t>.</w:t>
      </w:r>
      <w:r>
        <w:rPr>
          <w:rFonts w:hint="eastAsia" w:ascii="宋体" w:hAnsi="宋体" w:cs="宋体"/>
          <w:szCs w:val="21"/>
        </w:rPr>
        <w:t>工程实践活动主要包含四大类，即：科技成果奖申报、参与国际或国家及行业标准编写、申请国家发明专利、承担</w:t>
      </w:r>
      <w:r>
        <w:rPr>
          <w:rFonts w:hint="eastAsia" w:ascii="宋体" w:hAnsi="宋体" w:cs="宋体"/>
          <w:bCs/>
          <w:szCs w:val="21"/>
        </w:rPr>
        <w:t>承担国际级（重大、重点）工程项目或课题</w:t>
      </w:r>
      <w:r>
        <w:rPr>
          <w:rFonts w:hint="eastAsia" w:ascii="宋体" w:hAnsi="宋体" w:cs="宋体"/>
          <w:szCs w:val="21"/>
        </w:rPr>
        <w:t>，完成四类中任意一种类别，均可获得相应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学分。</w:t>
      </w:r>
    </w:p>
    <w:p>
      <w:pPr>
        <w:spacing w:before="156" w:beforeLines="50" w:line="400" w:lineRule="atLeast"/>
        <w:ind w:right="506" w:rightChars="241" w:firstLine="420" w:firstLineChars="200"/>
        <w:rPr>
          <w:rFonts w:asci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</w:t>
      </w:r>
      <w:r>
        <w:rPr>
          <w:rFonts w:hint="eastAsia" w:ascii="宋体" w:hAnsi="宋体" w:cs="宋体"/>
          <w:bCs/>
          <w:szCs w:val="21"/>
          <w:lang w:eastAsia="zh-CN"/>
        </w:rPr>
        <w:t>.</w:t>
      </w:r>
      <w:r>
        <w:rPr>
          <w:rFonts w:hint="eastAsia" w:ascii="宋体" w:hAnsi="宋体" w:cs="宋体"/>
          <w:bCs/>
          <w:szCs w:val="21"/>
        </w:rPr>
        <w:t>本表包括“承诺书”、“</w:t>
      </w:r>
      <w:r>
        <w:rPr>
          <w:rFonts w:hint="eastAsia" w:ascii="宋体" w:hAnsi="宋体" w:cs="宋体"/>
          <w:szCs w:val="21"/>
        </w:rPr>
        <w:t>科技成果奖申报记录表</w:t>
      </w:r>
      <w:r>
        <w:rPr>
          <w:rFonts w:hint="eastAsia" w:ascii="宋体" w:hAnsi="宋体" w:cs="宋体"/>
          <w:bCs/>
          <w:szCs w:val="21"/>
        </w:rPr>
        <w:t>”</w:t>
      </w:r>
      <w:r>
        <w:rPr>
          <w:rFonts w:hint="eastAsia" w:ascii="宋体" w:hAnsi="宋体" w:cs="宋体"/>
          <w:szCs w:val="21"/>
        </w:rPr>
        <w:t>、“参与国际或国家及行业标准编写记录表”、“申请国家发明专利记录表”和“承担</w:t>
      </w:r>
      <w:r>
        <w:rPr>
          <w:rFonts w:hint="eastAsia" w:ascii="宋体" w:hAnsi="宋体" w:cs="宋体"/>
          <w:bCs/>
          <w:szCs w:val="21"/>
        </w:rPr>
        <w:t>承担国际级（重大、重点）工程项目或课</w:t>
      </w:r>
      <w:r>
        <w:rPr>
          <w:rFonts w:hint="eastAsia" w:ascii="宋体" w:hAnsi="宋体" w:cs="宋体"/>
          <w:szCs w:val="21"/>
        </w:rPr>
        <w:t>记录表”。工程博士研究生按照个人工程实践情况，选择其中一项进行填写。</w:t>
      </w:r>
    </w:p>
    <w:p>
      <w:pPr>
        <w:spacing w:before="156" w:beforeLines="50" w:line="400" w:lineRule="atLeast"/>
        <w:ind w:right="506" w:rightChars="241" w:firstLine="420" w:firstLineChars="200"/>
        <w:rPr>
          <w:rFonts w:asci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</w:t>
      </w:r>
      <w:r>
        <w:rPr>
          <w:rFonts w:hint="eastAsia" w:ascii="宋体" w:hAnsi="宋体" w:cs="宋体"/>
          <w:bCs/>
          <w:szCs w:val="21"/>
          <w:lang w:eastAsia="zh-CN"/>
        </w:rPr>
        <w:t>.</w:t>
      </w:r>
      <w:r>
        <w:rPr>
          <w:rFonts w:hint="eastAsia" w:ascii="宋体" w:hAnsi="宋体" w:cs="宋体"/>
          <w:bCs/>
          <w:szCs w:val="21"/>
        </w:rPr>
        <w:t>导师应对工程博士研究生工程实践情况进行认定。评分标准为两级制。</w:t>
      </w:r>
    </w:p>
    <w:p>
      <w:pPr>
        <w:spacing w:before="156" w:beforeLines="50" w:line="400" w:lineRule="atLeast"/>
        <w:ind w:right="506" w:rightChars="241"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  <w:lang w:eastAsia="zh-CN"/>
        </w:rPr>
        <w:t>.</w:t>
      </w:r>
      <w:r>
        <w:rPr>
          <w:rFonts w:hint="eastAsia" w:ascii="宋体" w:hAnsi="宋体" w:cs="宋体"/>
          <w:szCs w:val="21"/>
        </w:rPr>
        <w:t>工程博士研究生完成本环节后，须将本表纸质版拍照，制成PDF电子版文档，上传研究生管理信息系统“培养环节”对应的模块中，该项操作须在导师评阅后的两个工作日内完成，并请导师在研究生管理信息系统“培养环节管理”应用中登记成绩。</w:t>
      </w:r>
    </w:p>
    <w:p>
      <w:pPr>
        <w:spacing w:before="156" w:beforeLines="50" w:line="400" w:lineRule="atLeast"/>
        <w:ind w:right="506" w:rightChars="241"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  <w:lang w:eastAsia="zh-CN"/>
        </w:rPr>
        <w:t>.</w:t>
      </w:r>
      <w:r>
        <w:rPr>
          <w:rFonts w:hint="eastAsia" w:ascii="宋体" w:hAnsi="宋体" w:cs="宋体"/>
          <w:szCs w:val="21"/>
        </w:rPr>
        <w:t>此表的纸质版原件由研究生自行留存。</w:t>
      </w:r>
    </w:p>
    <w:p>
      <w:pPr>
        <w:spacing w:before="156" w:beforeLines="50" w:line="400" w:lineRule="atLeast"/>
        <w:ind w:right="506" w:rightChars="241" w:firstLine="420" w:firstLineChars="200"/>
        <w:rPr>
          <w:rFonts w:asci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7</w:t>
      </w:r>
      <w:r>
        <w:rPr>
          <w:rFonts w:hint="eastAsia" w:ascii="宋体" w:hAnsi="宋体" w:cs="宋体"/>
          <w:bCs/>
          <w:szCs w:val="21"/>
          <w:lang w:eastAsia="zh-CN"/>
        </w:rPr>
        <w:t>.</w:t>
      </w:r>
      <w:r>
        <w:rPr>
          <w:rFonts w:hint="eastAsia" w:ascii="宋体" w:hAnsi="宋体" w:cs="宋体"/>
          <w:bCs/>
          <w:szCs w:val="21"/>
        </w:rPr>
        <w:t>每年春季学期，院校两级督导组将对存档资料进行抽查；纳入抽查名单的研究生须按要求提交纸质版的资料。</w:t>
      </w:r>
    </w:p>
    <w:p>
      <w:pPr>
        <w:spacing w:before="156" w:beforeLines="50" w:line="400" w:lineRule="atLeast"/>
        <w:ind w:right="506" w:rightChars="241" w:firstLine="420" w:firstLineChars="200"/>
        <w:rPr>
          <w:rFonts w:ascii="宋体" w:cs="宋体"/>
          <w:bCs/>
          <w:szCs w:val="21"/>
        </w:rPr>
      </w:pPr>
      <w:r>
        <w:rPr>
          <w:rFonts w:hint="eastAsia"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  <w:lang w:eastAsia="zh-CN"/>
        </w:rPr>
        <w:t>.</w:t>
      </w:r>
      <w:bookmarkStart w:id="0" w:name="_GoBack"/>
      <w:bookmarkEnd w:id="0"/>
      <w:r>
        <w:rPr>
          <w:rFonts w:hint="eastAsia" w:ascii="宋体" w:hAnsi="宋体" w:cs="宋体"/>
          <w:szCs w:val="21"/>
        </w:rPr>
        <w:t>表格填写和打印要求：宋体五号，单倍行距。</w:t>
      </w:r>
      <w:r>
        <w:rPr>
          <w:rFonts w:ascii="宋体" w:hAnsi="宋体" w:cs="宋体"/>
          <w:szCs w:val="21"/>
        </w:rPr>
        <w:t>A4</w:t>
      </w:r>
      <w:r>
        <w:rPr>
          <w:rFonts w:hint="eastAsia" w:ascii="宋体" w:hAnsi="宋体" w:cs="宋体"/>
          <w:szCs w:val="21"/>
        </w:rPr>
        <w:t>纸双面打印。</w:t>
      </w:r>
    </w:p>
    <w:p>
      <w:pPr>
        <w:spacing w:before="156" w:beforeLines="50" w:line="400" w:lineRule="atLeast"/>
        <w:rPr>
          <w:rFonts w:ascii="华文中宋" w:hAnsi="华文中宋" w:eastAsia="华文中宋"/>
          <w:bCs/>
          <w:sz w:val="28"/>
          <w:szCs w:val="28"/>
        </w:rPr>
      </w:pPr>
    </w:p>
    <w:p>
      <w:pPr>
        <w:spacing w:before="156" w:beforeLines="50" w:line="400" w:lineRule="atLeast"/>
        <w:rPr>
          <w:rFonts w:ascii="华文中宋" w:hAnsi="华文中宋" w:eastAsia="华文中宋"/>
          <w:bCs/>
          <w:sz w:val="28"/>
          <w:szCs w:val="28"/>
        </w:rPr>
      </w:pPr>
    </w:p>
    <w:p>
      <w:pPr>
        <w:spacing w:before="156" w:beforeLines="50" w:line="400" w:lineRule="atLeast"/>
        <w:rPr>
          <w:rFonts w:ascii="华文中宋" w:hAnsi="华文中宋" w:eastAsia="华文中宋"/>
          <w:bCs/>
          <w:sz w:val="28"/>
          <w:szCs w:val="28"/>
        </w:rPr>
      </w:pPr>
    </w:p>
    <w:p>
      <w:pPr>
        <w:spacing w:before="156" w:beforeLines="50" w:line="400" w:lineRule="atLeast"/>
        <w:rPr>
          <w:rFonts w:ascii="华文中宋" w:hAnsi="华文中宋" w:eastAsia="华文中宋"/>
          <w:bCs/>
          <w:sz w:val="28"/>
          <w:szCs w:val="28"/>
        </w:rPr>
      </w:pPr>
    </w:p>
    <w:p>
      <w:pPr>
        <w:spacing w:before="156" w:beforeLines="50" w:line="400" w:lineRule="atLeast"/>
        <w:rPr>
          <w:rFonts w:ascii="华文中宋" w:hAnsi="华文中宋" w:eastAsia="华文中宋"/>
          <w:bCs/>
          <w:sz w:val="28"/>
          <w:szCs w:val="28"/>
        </w:rPr>
      </w:pPr>
    </w:p>
    <w:p>
      <w:pPr>
        <w:spacing w:before="156" w:beforeLines="50" w:line="400" w:lineRule="atLeast"/>
        <w:rPr>
          <w:rFonts w:ascii="华文中宋" w:hAnsi="华文中宋" w:eastAsia="华文中宋"/>
          <w:bCs/>
          <w:sz w:val="28"/>
          <w:szCs w:val="28"/>
        </w:rPr>
      </w:pPr>
    </w:p>
    <w:p>
      <w:pPr>
        <w:spacing w:before="156" w:beforeLines="50" w:line="400" w:lineRule="atLeast"/>
        <w:rPr>
          <w:rFonts w:ascii="华文中宋" w:hAnsi="华文中宋" w:eastAsia="华文中宋"/>
          <w:bCs/>
          <w:sz w:val="28"/>
          <w:szCs w:val="28"/>
        </w:rPr>
      </w:pPr>
    </w:p>
    <w:p>
      <w:pPr>
        <w:spacing w:before="156" w:beforeLines="50" w:line="400" w:lineRule="atLeast"/>
        <w:rPr>
          <w:rFonts w:ascii="华文中宋" w:hAnsi="华文中宋" w:eastAsia="华文中宋"/>
          <w:bCs/>
          <w:sz w:val="28"/>
          <w:szCs w:val="28"/>
        </w:rPr>
      </w:pPr>
    </w:p>
    <w:p>
      <w:pPr>
        <w:spacing w:before="156" w:beforeLines="50" w:line="400" w:lineRule="atLeast"/>
        <w:rPr>
          <w:rFonts w:ascii="华文中宋" w:hAnsi="华文中宋" w:eastAsia="华文中宋"/>
          <w:bCs/>
          <w:sz w:val="28"/>
          <w:szCs w:val="28"/>
        </w:rPr>
      </w:pPr>
    </w:p>
    <w:p>
      <w:pPr>
        <w:jc w:val="center"/>
        <w:rPr>
          <w:rFonts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承</w:t>
      </w:r>
      <w:r>
        <w:rPr>
          <w:rFonts w:ascii="黑体" w:hAnsi="黑体" w:eastAsia="黑体" w:cs="黑体"/>
          <w:b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</w:rPr>
        <w:t>诺</w:t>
      </w:r>
      <w:r>
        <w:rPr>
          <w:rFonts w:ascii="黑体" w:hAnsi="黑体" w:eastAsia="黑体" w:cs="黑体"/>
          <w:b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</w:rPr>
        <w:t>书</w:t>
      </w:r>
    </w:p>
    <w:p>
      <w:pPr>
        <w:rPr>
          <w:sz w:val="28"/>
          <w:szCs w:val="28"/>
        </w:rPr>
      </w:pPr>
    </w:p>
    <w:p>
      <w:pPr>
        <w:ind w:right="147" w:rightChars="70"/>
        <w:rPr>
          <w:sz w:val="28"/>
          <w:szCs w:val="28"/>
        </w:rPr>
      </w:pPr>
    </w:p>
    <w:p>
      <w:pPr>
        <w:ind w:right="147" w:rightChars="7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本人郑重承诺：</w:t>
      </w:r>
    </w:p>
    <w:p>
      <w:pPr>
        <w:ind w:right="147" w:rightChars="70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“西南交通大学研究生工程实践活动记录表”中，本人所提供的各类材料、填写的内容均符合文件要求，真实、准确、有效。如有提供虚假材料或填写失实内容，本人自愿按有关规定接受处理，承担由此产生的一切后果。</w:t>
      </w:r>
    </w:p>
    <w:p>
      <w:pPr>
        <w:ind w:right="147" w:rightChars="70" w:firstLine="560" w:firstLineChars="200"/>
        <w:rPr>
          <w:sz w:val="28"/>
          <w:szCs w:val="28"/>
        </w:rPr>
      </w:pPr>
    </w:p>
    <w:p>
      <w:pPr>
        <w:ind w:right="147" w:rightChars="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>
      <w:pPr>
        <w:ind w:right="147" w:rightChars="70" w:firstLine="560" w:firstLineChars="200"/>
        <w:rPr>
          <w:rFonts w:ascii="仿宋" w:hAnsi="仿宋" w:eastAsia="仿宋"/>
          <w:sz w:val="32"/>
          <w:szCs w:val="32"/>
        </w:rPr>
      </w:pPr>
      <w:r>
        <w:rPr>
          <w:sz w:val="28"/>
          <w:szCs w:val="28"/>
        </w:rPr>
        <w:t xml:space="preserve">               </w:t>
      </w:r>
    </w:p>
    <w:p>
      <w:pPr>
        <w:wordWrap w:val="0"/>
        <w:ind w:right="147" w:rightChars="70"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         </w:t>
      </w:r>
      <w:r>
        <w:rPr>
          <w:rFonts w:hint="eastAsia" w:ascii="仿宋" w:hAnsi="仿宋" w:eastAsia="仿宋"/>
          <w:sz w:val="32"/>
          <w:szCs w:val="32"/>
        </w:rPr>
        <w:t>承诺人签名：</w:t>
      </w:r>
      <w:r>
        <w:rPr>
          <w:rFonts w:ascii="仿宋" w:hAnsi="仿宋" w:eastAsia="仿宋"/>
          <w:sz w:val="32"/>
          <w:szCs w:val="32"/>
        </w:rPr>
        <w:t xml:space="preserve">         </w:t>
      </w:r>
    </w:p>
    <w:p>
      <w:pPr>
        <w:wordWrap w:val="0"/>
        <w:ind w:right="147" w:rightChars="70"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        </w:t>
      </w:r>
    </w:p>
    <w:p>
      <w:pPr>
        <w:ind w:right="147" w:rightChars="70" w:firstLine="640" w:firstLineChars="200"/>
        <w:jc w:val="right"/>
        <w:rPr>
          <w:rFonts w:ascii="仿宋" w:hAnsi="仿宋" w:eastAsia="仿宋"/>
          <w:sz w:val="32"/>
          <w:szCs w:val="32"/>
        </w:rPr>
      </w:pPr>
    </w:p>
    <w:p>
      <w:pPr>
        <w:ind w:right="147" w:rightChars="70" w:firstLine="6400" w:firstLineChars="20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before="156" w:beforeLines="50" w:line="400" w:lineRule="atLeast"/>
        <w:rPr>
          <w:rFonts w:ascii="华文中宋" w:hAnsi="华文中宋" w:eastAsia="华文中宋"/>
          <w:bCs/>
          <w:sz w:val="28"/>
          <w:szCs w:val="28"/>
        </w:rPr>
      </w:pPr>
    </w:p>
    <w:p>
      <w:pPr>
        <w:spacing w:before="156" w:beforeLines="50" w:line="400" w:lineRule="atLeast"/>
        <w:rPr>
          <w:rFonts w:ascii="华文中宋" w:hAnsi="华文中宋" w:eastAsia="华文中宋"/>
          <w:bCs/>
          <w:sz w:val="28"/>
          <w:szCs w:val="28"/>
        </w:rPr>
      </w:pPr>
    </w:p>
    <w:tbl>
      <w:tblPr>
        <w:tblStyle w:val="5"/>
        <w:tblpPr w:leftFromText="180" w:rightFromText="180" w:vertAnchor="text" w:horzAnchor="page" w:tblpX="1739" w:tblpY="937"/>
        <w:tblOverlap w:val="never"/>
        <w:tblW w:w="935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690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5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科技成果奖名称</w:t>
            </w:r>
          </w:p>
        </w:tc>
        <w:tc>
          <w:tcPr>
            <w:tcW w:w="69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5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申报时间</w:t>
            </w:r>
          </w:p>
        </w:tc>
        <w:tc>
          <w:tcPr>
            <w:tcW w:w="69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5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科技成果奖等级</w:t>
            </w:r>
          </w:p>
        </w:tc>
        <w:tc>
          <w:tcPr>
            <w:tcW w:w="69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245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科技成果奖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简介</w:t>
            </w:r>
          </w:p>
        </w:tc>
        <w:tc>
          <w:tcPr>
            <w:tcW w:w="6901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（文字概述须</w:t>
            </w:r>
            <w:r>
              <w:rPr>
                <w:rFonts w:ascii="仿宋" w:hAnsi="仿宋" w:eastAsia="仿宋" w:cs="仿宋"/>
                <w:szCs w:val="21"/>
              </w:rPr>
              <w:t>100</w:t>
            </w:r>
            <w:r>
              <w:rPr>
                <w:rFonts w:hint="eastAsia" w:ascii="仿宋" w:hAnsi="仿宋" w:eastAsia="仿宋" w:cs="仿宋"/>
                <w:szCs w:val="21"/>
              </w:rPr>
              <w:t>字以上）</w:t>
            </w:r>
          </w:p>
          <w:p>
            <w:pPr>
              <w:rPr>
                <w:rFonts w:ascii="仿宋" w:hAnsi="仿宋" w:eastAsia="仿宋" w:cs="仿宋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6" w:hRule="atLeast"/>
        </w:trPr>
        <w:tc>
          <w:tcPr>
            <w:tcW w:w="245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科技成果奖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证明材料</w:t>
            </w:r>
          </w:p>
        </w:tc>
        <w:tc>
          <w:tcPr>
            <w:tcW w:w="6901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（证明材料须包括：申报书、成果奖状等。能够证明本人主持或参与项目的关键材料粘贴此栏，若有其他材料，可以以附件形式附在本表后面。）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</w:trPr>
        <w:tc>
          <w:tcPr>
            <w:tcW w:w="245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导师意见</w:t>
            </w:r>
          </w:p>
        </w:tc>
        <w:tc>
          <w:tcPr>
            <w:tcW w:w="6901" w:type="dxa"/>
            <w:vAlign w:val="center"/>
          </w:tcPr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该生工程实践成绩：</w:t>
            </w:r>
          </w:p>
          <w:p/>
          <w:p>
            <w:pPr>
              <w:tabs>
                <w:tab w:val="left" w:pos="4069"/>
              </w:tabs>
              <w:jc w:val="left"/>
            </w:pPr>
            <w:r>
              <w:tab/>
            </w:r>
            <w:r>
              <w:rPr>
                <w:rFonts w:hint="eastAsia"/>
              </w:rPr>
              <w:t>导师签字：</w:t>
            </w:r>
          </w:p>
          <w:p>
            <w:pPr>
              <w:tabs>
                <w:tab w:val="left" w:pos="4069"/>
              </w:tabs>
              <w:jc w:val="left"/>
            </w:pPr>
            <w: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spacing w:before="156" w:beforeLines="50" w:line="400" w:lineRule="atLeast"/>
        <w:jc w:val="center"/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t>科技成果奖申报记录表</w:t>
      </w: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napToGrid w:val="0"/>
        <w:ind w:right="-172" w:rightChars="-82"/>
        <w:rPr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kern w:val="0"/>
          <w:sz w:val="18"/>
          <w:szCs w:val="18"/>
        </w:rPr>
        <w:t>备注：评分标准为两级制：</w:t>
      </w:r>
      <w:r>
        <w:rPr>
          <w:rFonts w:ascii="宋体" w:hAnsi="宋体"/>
          <w:b/>
          <w:bCs/>
          <w:kern w:val="0"/>
          <w:sz w:val="18"/>
          <w:szCs w:val="18"/>
        </w:rPr>
        <w:t>P</w:t>
      </w:r>
      <w:r>
        <w:rPr>
          <w:rFonts w:hint="eastAsia" w:ascii="宋体" w:hAnsi="宋体"/>
          <w:b/>
          <w:bCs/>
          <w:kern w:val="0"/>
          <w:sz w:val="18"/>
          <w:szCs w:val="18"/>
        </w:rPr>
        <w:t>为通过，</w:t>
      </w:r>
      <w:r>
        <w:rPr>
          <w:rFonts w:ascii="宋体" w:hAnsi="宋体"/>
          <w:b/>
          <w:bCs/>
          <w:kern w:val="0"/>
          <w:sz w:val="18"/>
          <w:szCs w:val="18"/>
        </w:rPr>
        <w:t>X</w:t>
      </w:r>
      <w:r>
        <w:rPr>
          <w:rFonts w:hint="eastAsia" w:ascii="宋体" w:hAnsi="宋体"/>
          <w:b/>
          <w:bCs/>
          <w:kern w:val="0"/>
          <w:sz w:val="18"/>
          <w:szCs w:val="18"/>
        </w:rPr>
        <w:t>为不通过</w:t>
      </w: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  <w:rPr>
          <w:sz w:val="28"/>
          <w:szCs w:val="28"/>
        </w:rPr>
      </w:pPr>
    </w:p>
    <w:p>
      <w:pPr>
        <w:spacing w:line="20" w:lineRule="exact"/>
        <w:rPr>
          <w:sz w:val="28"/>
          <w:szCs w:val="28"/>
        </w:rPr>
      </w:pPr>
    </w:p>
    <w:p>
      <w:pPr>
        <w:spacing w:line="20" w:lineRule="exact"/>
        <w:rPr>
          <w:sz w:val="28"/>
          <w:szCs w:val="28"/>
        </w:rPr>
      </w:pPr>
    </w:p>
    <w:p>
      <w:pPr>
        <w:spacing w:line="20" w:lineRule="exact"/>
        <w:rPr>
          <w:sz w:val="28"/>
          <w:szCs w:val="28"/>
        </w:rPr>
      </w:pPr>
    </w:p>
    <w:p>
      <w:pPr>
        <w:spacing w:line="20" w:lineRule="exact"/>
        <w:rPr>
          <w:sz w:val="28"/>
          <w:szCs w:val="28"/>
        </w:rPr>
      </w:pPr>
    </w:p>
    <w:p>
      <w:pPr>
        <w:spacing w:line="20" w:lineRule="exact"/>
        <w:rPr>
          <w:sz w:val="28"/>
          <w:szCs w:val="28"/>
        </w:rPr>
      </w:pPr>
    </w:p>
    <w:p>
      <w:pPr>
        <w:spacing w:before="156" w:beforeLines="50" w:line="400" w:lineRule="atLeast"/>
        <w:jc w:val="center"/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t>参与国际或国家及行业标准编写记录表</w:t>
      </w:r>
    </w:p>
    <w:tbl>
      <w:tblPr>
        <w:tblStyle w:val="5"/>
        <w:tblW w:w="89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8"/>
        <w:gridCol w:w="618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名</w:t>
            </w:r>
            <w:r>
              <w:rPr>
                <w:rFonts w:ascii="黑体" w:hAnsi="黑体" w:eastAsia="黑体" w:cs="黑体"/>
                <w:sz w:val="24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</w:rPr>
              <w:t>称</w:t>
            </w:r>
          </w:p>
        </w:tc>
        <w:tc>
          <w:tcPr>
            <w:tcW w:w="6181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时</w:t>
            </w:r>
            <w:r>
              <w:rPr>
                <w:rFonts w:ascii="黑体" w:hAnsi="黑体" w:eastAsia="黑体" w:cs="黑体"/>
                <w:sz w:val="24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</w:rPr>
              <w:t>间</w:t>
            </w:r>
          </w:p>
        </w:tc>
        <w:tc>
          <w:tcPr>
            <w:tcW w:w="6181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级</w:t>
            </w:r>
            <w:r>
              <w:rPr>
                <w:rFonts w:ascii="黑体" w:hAnsi="黑体" w:eastAsia="黑体" w:cs="黑体"/>
                <w:sz w:val="24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</w:rPr>
              <w:t>别</w:t>
            </w:r>
          </w:p>
        </w:tc>
        <w:tc>
          <w:tcPr>
            <w:tcW w:w="6181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3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简</w:t>
            </w:r>
            <w:r>
              <w:rPr>
                <w:rFonts w:ascii="黑体" w:hAnsi="黑体" w:eastAsia="黑体" w:cs="黑体"/>
                <w:sz w:val="24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</w:rPr>
              <w:t>介</w:t>
            </w:r>
          </w:p>
        </w:tc>
        <w:tc>
          <w:tcPr>
            <w:tcW w:w="6181" w:type="dxa"/>
          </w:tcPr>
          <w:p>
            <w:pPr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（文字概述须</w:t>
            </w:r>
            <w:r>
              <w:rPr>
                <w:rFonts w:ascii="楷体" w:hAnsi="楷体" w:eastAsia="楷体" w:cs="楷体"/>
                <w:szCs w:val="21"/>
              </w:rPr>
              <w:t>100</w:t>
            </w:r>
            <w:r>
              <w:rPr>
                <w:rFonts w:hint="eastAsia" w:ascii="楷体" w:hAnsi="楷体" w:eastAsia="楷体" w:cs="楷体"/>
                <w:szCs w:val="21"/>
              </w:rPr>
              <w:t>字以上）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4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证明材料</w:t>
            </w:r>
          </w:p>
        </w:tc>
        <w:tc>
          <w:tcPr>
            <w:tcW w:w="6181" w:type="dxa"/>
          </w:tcPr>
          <w:p>
            <w:pPr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（证明材料须包括：参与国际或国家及行业标准编写等资料</w:t>
            </w:r>
            <w:r>
              <w:rPr>
                <w:rFonts w:hint="eastAsia" w:ascii="仿宋" w:hAnsi="仿宋" w:eastAsia="仿宋" w:cs="仿宋"/>
                <w:szCs w:val="21"/>
              </w:rPr>
              <w:t>。能够证明本人参与的关键材料粘贴此栏，若有其他材料，可以以附件形式附在本表后面。）</w:t>
            </w:r>
          </w:p>
          <w:p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  <w:p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4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导师意见</w:t>
            </w:r>
          </w:p>
        </w:tc>
        <w:tc>
          <w:tcPr>
            <w:tcW w:w="6181" w:type="dxa"/>
            <w:vAlign w:val="center"/>
          </w:tcPr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该生工程实践成绩：</w:t>
            </w:r>
          </w:p>
          <w:p/>
          <w:p>
            <w:pPr>
              <w:tabs>
                <w:tab w:val="left" w:pos="4069"/>
              </w:tabs>
              <w:jc w:val="left"/>
            </w:pPr>
            <w:r>
              <w:tab/>
            </w:r>
            <w:r>
              <w:rPr>
                <w:rFonts w:hint="eastAsia"/>
              </w:rPr>
              <w:t>导师签字：</w:t>
            </w:r>
          </w:p>
          <w:p>
            <w:pPr>
              <w:tabs>
                <w:tab w:val="left" w:pos="4069"/>
              </w:tabs>
              <w:jc w:val="left"/>
            </w:pPr>
            <w: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napToGrid w:val="0"/>
        <w:ind w:right="-172" w:rightChars="-82"/>
        <w:rPr>
          <w:rFonts w:ascii="宋体"/>
          <w:b/>
          <w:bCs/>
          <w:kern w:val="0"/>
          <w:sz w:val="18"/>
          <w:szCs w:val="18"/>
        </w:rPr>
      </w:pPr>
      <w:r>
        <w:rPr>
          <w:rFonts w:hint="eastAsia" w:ascii="宋体" w:hAnsi="宋体"/>
          <w:b/>
          <w:bCs/>
          <w:kern w:val="0"/>
          <w:sz w:val="18"/>
          <w:szCs w:val="18"/>
        </w:rPr>
        <w:t>备注：评分标准为两级制：</w:t>
      </w:r>
      <w:r>
        <w:rPr>
          <w:rFonts w:ascii="宋体" w:hAnsi="宋体"/>
          <w:b/>
          <w:bCs/>
          <w:kern w:val="0"/>
          <w:sz w:val="18"/>
          <w:szCs w:val="18"/>
        </w:rPr>
        <w:t>P</w:t>
      </w:r>
      <w:r>
        <w:rPr>
          <w:rFonts w:hint="eastAsia" w:ascii="宋体" w:hAnsi="宋体"/>
          <w:b/>
          <w:bCs/>
          <w:kern w:val="0"/>
          <w:sz w:val="18"/>
          <w:szCs w:val="18"/>
        </w:rPr>
        <w:t>为通过，</w:t>
      </w:r>
      <w:r>
        <w:rPr>
          <w:rFonts w:ascii="宋体" w:hAnsi="宋体"/>
          <w:b/>
          <w:bCs/>
          <w:kern w:val="0"/>
          <w:sz w:val="18"/>
          <w:szCs w:val="18"/>
        </w:rPr>
        <w:t>X</w:t>
      </w:r>
      <w:r>
        <w:rPr>
          <w:rFonts w:hint="eastAsia" w:ascii="宋体" w:hAnsi="宋体"/>
          <w:b/>
          <w:bCs/>
          <w:kern w:val="0"/>
          <w:sz w:val="18"/>
          <w:szCs w:val="18"/>
        </w:rPr>
        <w:t>为不通过</w:t>
      </w:r>
    </w:p>
    <w:p>
      <w:pPr>
        <w:snapToGrid w:val="0"/>
        <w:ind w:right="-172" w:rightChars="-82"/>
        <w:rPr>
          <w:rFonts w:ascii="宋体"/>
          <w:b/>
          <w:bCs/>
          <w:kern w:val="0"/>
          <w:sz w:val="18"/>
          <w:szCs w:val="18"/>
        </w:rPr>
      </w:pPr>
    </w:p>
    <w:p>
      <w:pPr>
        <w:spacing w:before="156" w:beforeLines="50" w:line="400" w:lineRule="atLeast"/>
        <w:jc w:val="center"/>
        <w:rPr>
          <w:rFonts w:ascii="黑体" w:hAnsi="黑体" w:eastAsia="黑体" w:cs="黑体"/>
          <w:bCs/>
          <w:sz w:val="30"/>
          <w:szCs w:val="30"/>
        </w:rPr>
      </w:pPr>
    </w:p>
    <w:p>
      <w:pPr>
        <w:spacing w:before="156" w:beforeLines="50" w:line="400" w:lineRule="atLeast"/>
        <w:jc w:val="center"/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t>申请国家发明专利记录表</w:t>
      </w:r>
    </w:p>
    <w:tbl>
      <w:tblPr>
        <w:tblStyle w:val="5"/>
        <w:tblW w:w="89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8"/>
        <w:gridCol w:w="618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国家发明专利名称</w:t>
            </w:r>
          </w:p>
        </w:tc>
        <w:tc>
          <w:tcPr>
            <w:tcW w:w="6181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申请时间</w:t>
            </w:r>
          </w:p>
        </w:tc>
        <w:tc>
          <w:tcPr>
            <w:tcW w:w="6181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获批时间</w:t>
            </w:r>
          </w:p>
        </w:tc>
        <w:tc>
          <w:tcPr>
            <w:tcW w:w="6181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受保护时限</w:t>
            </w:r>
          </w:p>
        </w:tc>
        <w:tc>
          <w:tcPr>
            <w:tcW w:w="6181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8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国家发明专利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简介</w:t>
            </w:r>
          </w:p>
        </w:tc>
        <w:tc>
          <w:tcPr>
            <w:tcW w:w="6181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（文字概述须</w:t>
            </w:r>
            <w:r>
              <w:rPr>
                <w:rFonts w:ascii="仿宋" w:hAnsi="仿宋" w:eastAsia="仿宋" w:cs="仿宋"/>
                <w:szCs w:val="21"/>
              </w:rPr>
              <w:t>100</w:t>
            </w:r>
            <w:r>
              <w:rPr>
                <w:rFonts w:hint="eastAsia" w:ascii="仿宋" w:hAnsi="仿宋" w:eastAsia="仿宋" w:cs="仿宋"/>
                <w:szCs w:val="21"/>
              </w:rPr>
              <w:t>字以上）</w:t>
            </w: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国家发明专利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证明材料</w:t>
            </w:r>
          </w:p>
        </w:tc>
        <w:tc>
          <w:tcPr>
            <w:tcW w:w="6181" w:type="dxa"/>
          </w:tcPr>
          <w:p>
            <w:pPr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（证明材料须包括：国家颁发的证书等。关键材料贴于此栏，可以以附件形式附在本表后面。）</w:t>
            </w: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导师意见</w:t>
            </w:r>
          </w:p>
        </w:tc>
        <w:tc>
          <w:tcPr>
            <w:tcW w:w="6181" w:type="dxa"/>
            <w:vAlign w:val="center"/>
          </w:tcPr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该生工程实践成绩：</w:t>
            </w:r>
          </w:p>
          <w:p/>
          <w:p>
            <w:pPr>
              <w:tabs>
                <w:tab w:val="left" w:pos="4069"/>
              </w:tabs>
              <w:jc w:val="left"/>
            </w:pPr>
            <w:r>
              <w:tab/>
            </w:r>
            <w:r>
              <w:rPr>
                <w:rFonts w:hint="eastAsia"/>
              </w:rPr>
              <w:t>导师签字：</w:t>
            </w:r>
          </w:p>
          <w:p>
            <w:pPr>
              <w:tabs>
                <w:tab w:val="left" w:pos="4069"/>
              </w:tabs>
              <w:jc w:val="left"/>
            </w:pPr>
            <w: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snapToGrid w:val="0"/>
        <w:ind w:right="-172" w:rightChars="-82"/>
        <w:rPr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kern w:val="0"/>
          <w:sz w:val="18"/>
          <w:szCs w:val="18"/>
        </w:rPr>
        <w:t>备注：评分标准为两级制：</w:t>
      </w:r>
      <w:r>
        <w:rPr>
          <w:rFonts w:ascii="宋体" w:hAnsi="宋体"/>
          <w:b/>
          <w:bCs/>
          <w:kern w:val="0"/>
          <w:sz w:val="18"/>
          <w:szCs w:val="18"/>
        </w:rPr>
        <w:t>P</w:t>
      </w:r>
      <w:r>
        <w:rPr>
          <w:rFonts w:hint="eastAsia" w:ascii="宋体" w:hAnsi="宋体"/>
          <w:b/>
          <w:bCs/>
          <w:kern w:val="0"/>
          <w:sz w:val="18"/>
          <w:szCs w:val="18"/>
        </w:rPr>
        <w:t>为通过，</w:t>
      </w:r>
      <w:r>
        <w:rPr>
          <w:rFonts w:ascii="宋体" w:hAnsi="宋体"/>
          <w:b/>
          <w:bCs/>
          <w:kern w:val="0"/>
          <w:sz w:val="18"/>
          <w:szCs w:val="18"/>
        </w:rPr>
        <w:t>X</w:t>
      </w:r>
      <w:r>
        <w:rPr>
          <w:rFonts w:hint="eastAsia" w:ascii="宋体" w:hAnsi="宋体"/>
          <w:b/>
          <w:bCs/>
          <w:kern w:val="0"/>
          <w:sz w:val="18"/>
          <w:szCs w:val="18"/>
        </w:rPr>
        <w:t>为不通过</w:t>
      </w:r>
    </w:p>
    <w:p>
      <w:pPr>
        <w:spacing w:line="20" w:lineRule="exact"/>
      </w:pPr>
    </w:p>
    <w:p>
      <w:pPr>
        <w:spacing w:before="156" w:beforeLines="50" w:line="400" w:lineRule="atLeast"/>
        <w:jc w:val="center"/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t>承担国际级（重大、重点）工程项目或课题记录表</w:t>
      </w:r>
    </w:p>
    <w:tbl>
      <w:tblPr>
        <w:tblStyle w:val="5"/>
        <w:tblW w:w="89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8"/>
        <w:gridCol w:w="618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工程项目或课题名称</w:t>
            </w:r>
          </w:p>
        </w:tc>
        <w:tc>
          <w:tcPr>
            <w:tcW w:w="6181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工程项目或课题级别</w:t>
            </w:r>
          </w:p>
        </w:tc>
        <w:tc>
          <w:tcPr>
            <w:tcW w:w="6181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参与实践</w:t>
            </w:r>
          </w:p>
        </w:tc>
        <w:tc>
          <w:tcPr>
            <w:tcW w:w="6181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8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工程项目或课题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简介</w:t>
            </w:r>
          </w:p>
        </w:tc>
        <w:tc>
          <w:tcPr>
            <w:tcW w:w="6181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（文字概述须</w:t>
            </w:r>
            <w:r>
              <w:rPr>
                <w:rFonts w:ascii="仿宋" w:hAnsi="仿宋" w:eastAsia="仿宋" w:cs="仿宋"/>
                <w:szCs w:val="21"/>
              </w:rPr>
              <w:t>100</w:t>
            </w:r>
            <w:r>
              <w:rPr>
                <w:rFonts w:hint="eastAsia" w:ascii="仿宋" w:hAnsi="仿宋" w:eastAsia="仿宋" w:cs="仿宋"/>
                <w:szCs w:val="21"/>
              </w:rPr>
              <w:t>字以上）</w:t>
            </w: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3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工程项目或课题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证明材料</w:t>
            </w:r>
          </w:p>
        </w:tc>
        <w:tc>
          <w:tcPr>
            <w:tcW w:w="6181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（证明材料须包括：工程项目或课题相关材料等。能够证明本人主持或参与项目的关键材料粘贴此栏，若有其他材料，可以以附件形式附在本表后面。）</w:t>
            </w: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8" w:hRule="atLeast"/>
          <w:jc w:val="center"/>
        </w:trPr>
        <w:tc>
          <w:tcPr>
            <w:tcW w:w="27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导师意见</w:t>
            </w:r>
          </w:p>
        </w:tc>
        <w:tc>
          <w:tcPr>
            <w:tcW w:w="6181" w:type="dxa"/>
            <w:vAlign w:val="center"/>
          </w:tcPr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该生工程实践成绩：</w:t>
            </w:r>
          </w:p>
          <w:p/>
          <w:p>
            <w:pPr>
              <w:tabs>
                <w:tab w:val="left" w:pos="4069"/>
              </w:tabs>
              <w:jc w:val="left"/>
            </w:pPr>
            <w:r>
              <w:tab/>
            </w:r>
            <w:r>
              <w:rPr>
                <w:rFonts w:hint="eastAsia"/>
              </w:rPr>
              <w:t>导师签字：</w:t>
            </w:r>
          </w:p>
          <w:p>
            <w:pPr>
              <w:tabs>
                <w:tab w:val="left" w:pos="4069"/>
              </w:tabs>
              <w:jc w:val="left"/>
            </w:pPr>
            <w: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napToGrid w:val="0"/>
        <w:ind w:right="-172" w:rightChars="-82"/>
        <w:rPr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kern w:val="0"/>
          <w:sz w:val="18"/>
          <w:szCs w:val="18"/>
        </w:rPr>
        <w:t>备注：评分标准为两级制：</w:t>
      </w:r>
      <w:r>
        <w:rPr>
          <w:rFonts w:ascii="宋体" w:hAnsi="宋体"/>
          <w:b/>
          <w:bCs/>
          <w:kern w:val="0"/>
          <w:sz w:val="18"/>
          <w:szCs w:val="18"/>
        </w:rPr>
        <w:t>P</w:t>
      </w:r>
      <w:r>
        <w:rPr>
          <w:rFonts w:hint="eastAsia" w:ascii="宋体" w:hAnsi="宋体"/>
          <w:b/>
          <w:bCs/>
          <w:kern w:val="0"/>
          <w:sz w:val="18"/>
          <w:szCs w:val="18"/>
        </w:rPr>
        <w:t>为通过，</w:t>
      </w:r>
      <w:r>
        <w:rPr>
          <w:rFonts w:ascii="宋体" w:hAnsi="宋体"/>
          <w:b/>
          <w:bCs/>
          <w:kern w:val="0"/>
          <w:sz w:val="18"/>
          <w:szCs w:val="18"/>
        </w:rPr>
        <w:t>X</w:t>
      </w:r>
      <w:r>
        <w:rPr>
          <w:rFonts w:hint="eastAsia" w:ascii="宋体" w:hAnsi="宋体"/>
          <w:b/>
          <w:bCs/>
          <w:kern w:val="0"/>
          <w:sz w:val="18"/>
          <w:szCs w:val="18"/>
        </w:rPr>
        <w:t>为不通过</w:t>
      </w:r>
    </w:p>
    <w:p>
      <w:pPr>
        <w:spacing w:line="20" w:lineRule="exact"/>
      </w:pPr>
    </w:p>
    <w:p>
      <w:pPr>
        <w:spacing w:line="20" w:lineRule="exact"/>
      </w:pPr>
    </w:p>
    <w:sectPr>
      <w:pgSz w:w="11906" w:h="16838"/>
      <w:pgMar w:top="1474" w:right="1134" w:bottom="1474" w:left="1418" w:header="851" w:footer="992" w:gutter="56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53E6"/>
    <w:rsid w:val="00000C22"/>
    <w:rsid w:val="00037F51"/>
    <w:rsid w:val="00062EED"/>
    <w:rsid w:val="00072741"/>
    <w:rsid w:val="000914CF"/>
    <w:rsid w:val="000A163D"/>
    <w:rsid w:val="000B1682"/>
    <w:rsid w:val="000D6702"/>
    <w:rsid w:val="001471E9"/>
    <w:rsid w:val="0017196A"/>
    <w:rsid w:val="00197969"/>
    <w:rsid w:val="001C57A3"/>
    <w:rsid w:val="002570FE"/>
    <w:rsid w:val="002B4A3B"/>
    <w:rsid w:val="002C207B"/>
    <w:rsid w:val="00306326"/>
    <w:rsid w:val="00323114"/>
    <w:rsid w:val="00331251"/>
    <w:rsid w:val="0033260B"/>
    <w:rsid w:val="0033315F"/>
    <w:rsid w:val="00356D24"/>
    <w:rsid w:val="003600D6"/>
    <w:rsid w:val="003A463D"/>
    <w:rsid w:val="003E52F7"/>
    <w:rsid w:val="0040107B"/>
    <w:rsid w:val="00421887"/>
    <w:rsid w:val="004302C1"/>
    <w:rsid w:val="00437EBE"/>
    <w:rsid w:val="004727B0"/>
    <w:rsid w:val="004752A7"/>
    <w:rsid w:val="004A2674"/>
    <w:rsid w:val="004C4462"/>
    <w:rsid w:val="004E525C"/>
    <w:rsid w:val="005317CA"/>
    <w:rsid w:val="00562202"/>
    <w:rsid w:val="00601498"/>
    <w:rsid w:val="006177EA"/>
    <w:rsid w:val="006300A9"/>
    <w:rsid w:val="006C15E6"/>
    <w:rsid w:val="006C1DDD"/>
    <w:rsid w:val="006F14A8"/>
    <w:rsid w:val="006F5058"/>
    <w:rsid w:val="00713171"/>
    <w:rsid w:val="00795FFD"/>
    <w:rsid w:val="007A6E33"/>
    <w:rsid w:val="007B29CB"/>
    <w:rsid w:val="007B57BD"/>
    <w:rsid w:val="00865346"/>
    <w:rsid w:val="008E47C8"/>
    <w:rsid w:val="00907B57"/>
    <w:rsid w:val="009114F6"/>
    <w:rsid w:val="00974106"/>
    <w:rsid w:val="00991DBF"/>
    <w:rsid w:val="009D11D0"/>
    <w:rsid w:val="009D57FA"/>
    <w:rsid w:val="009E4E9A"/>
    <w:rsid w:val="00A327B4"/>
    <w:rsid w:val="00A33434"/>
    <w:rsid w:val="00A65510"/>
    <w:rsid w:val="00A87103"/>
    <w:rsid w:val="00AA4928"/>
    <w:rsid w:val="00AF7A1B"/>
    <w:rsid w:val="00B4495B"/>
    <w:rsid w:val="00B6597E"/>
    <w:rsid w:val="00B73AE7"/>
    <w:rsid w:val="00BA1B72"/>
    <w:rsid w:val="00BA2287"/>
    <w:rsid w:val="00BB7127"/>
    <w:rsid w:val="00C00C09"/>
    <w:rsid w:val="00C207C1"/>
    <w:rsid w:val="00CA488C"/>
    <w:rsid w:val="00CE5159"/>
    <w:rsid w:val="00D01382"/>
    <w:rsid w:val="00D01585"/>
    <w:rsid w:val="00D11A6F"/>
    <w:rsid w:val="00D21CFD"/>
    <w:rsid w:val="00D326D8"/>
    <w:rsid w:val="00D43138"/>
    <w:rsid w:val="00D50202"/>
    <w:rsid w:val="00D66B31"/>
    <w:rsid w:val="00D76CBA"/>
    <w:rsid w:val="00D95287"/>
    <w:rsid w:val="00E217A3"/>
    <w:rsid w:val="00E340D8"/>
    <w:rsid w:val="00E453E6"/>
    <w:rsid w:val="00E46960"/>
    <w:rsid w:val="00E50E25"/>
    <w:rsid w:val="00E77F99"/>
    <w:rsid w:val="00EB58F5"/>
    <w:rsid w:val="00F2254F"/>
    <w:rsid w:val="00F961BE"/>
    <w:rsid w:val="00FF3B77"/>
    <w:rsid w:val="00FF49D4"/>
    <w:rsid w:val="01F42192"/>
    <w:rsid w:val="02337012"/>
    <w:rsid w:val="023A35C1"/>
    <w:rsid w:val="03D82459"/>
    <w:rsid w:val="0458135D"/>
    <w:rsid w:val="04B07C67"/>
    <w:rsid w:val="05B05FE7"/>
    <w:rsid w:val="06C206B4"/>
    <w:rsid w:val="0937646F"/>
    <w:rsid w:val="0B951630"/>
    <w:rsid w:val="0CAC0C95"/>
    <w:rsid w:val="104931E2"/>
    <w:rsid w:val="12464364"/>
    <w:rsid w:val="12D951DD"/>
    <w:rsid w:val="15666696"/>
    <w:rsid w:val="193D0FDC"/>
    <w:rsid w:val="1DB7314C"/>
    <w:rsid w:val="1F220525"/>
    <w:rsid w:val="1F91601D"/>
    <w:rsid w:val="21435F12"/>
    <w:rsid w:val="221D42B0"/>
    <w:rsid w:val="242B2616"/>
    <w:rsid w:val="27B27DAF"/>
    <w:rsid w:val="295472A3"/>
    <w:rsid w:val="29F549F9"/>
    <w:rsid w:val="35D843E6"/>
    <w:rsid w:val="36310A0E"/>
    <w:rsid w:val="39CD457A"/>
    <w:rsid w:val="3CCD2E08"/>
    <w:rsid w:val="3EF51C34"/>
    <w:rsid w:val="412234BB"/>
    <w:rsid w:val="41F578A0"/>
    <w:rsid w:val="4225750E"/>
    <w:rsid w:val="424B3D4F"/>
    <w:rsid w:val="42B23738"/>
    <w:rsid w:val="44AC7871"/>
    <w:rsid w:val="45C822B6"/>
    <w:rsid w:val="462D7E75"/>
    <w:rsid w:val="4A376D73"/>
    <w:rsid w:val="4B24224B"/>
    <w:rsid w:val="4BD423DA"/>
    <w:rsid w:val="4CD22066"/>
    <w:rsid w:val="4EA60A48"/>
    <w:rsid w:val="4FA6019C"/>
    <w:rsid w:val="50D873EA"/>
    <w:rsid w:val="52144A66"/>
    <w:rsid w:val="574269C3"/>
    <w:rsid w:val="580810FC"/>
    <w:rsid w:val="59E16789"/>
    <w:rsid w:val="5AA03E75"/>
    <w:rsid w:val="5EC77ABD"/>
    <w:rsid w:val="603B77A7"/>
    <w:rsid w:val="60947A03"/>
    <w:rsid w:val="61DD1882"/>
    <w:rsid w:val="62AE6F4F"/>
    <w:rsid w:val="68830C7D"/>
    <w:rsid w:val="6CDC4D45"/>
    <w:rsid w:val="6EF25B0C"/>
    <w:rsid w:val="6F4B4BE9"/>
    <w:rsid w:val="733B4CE3"/>
    <w:rsid w:val="748A2368"/>
    <w:rsid w:val="755A3D22"/>
    <w:rsid w:val="755C2111"/>
    <w:rsid w:val="77372088"/>
    <w:rsid w:val="79A609E1"/>
    <w:rsid w:val="7AF73340"/>
    <w:rsid w:val="7F0419B2"/>
    <w:rsid w:val="7F0F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99" w:name="Balloon Text"/>
    <w:lsdException w:unhideWhenUsed="0" w:uiPriority="9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uiPriority w:val="99"/>
    <w:rPr>
      <w:rFonts w:cs="Times New Roman"/>
    </w:rPr>
  </w:style>
  <w:style w:type="character" w:customStyle="1" w:styleId="9">
    <w:name w:val="批注框文本 Char"/>
    <w:link w:val="2"/>
    <w:semiHidden/>
    <w:uiPriority w:val="99"/>
    <w:rPr>
      <w:sz w:val="0"/>
      <w:szCs w:val="0"/>
    </w:rPr>
  </w:style>
  <w:style w:type="character" w:customStyle="1" w:styleId="10">
    <w:name w:val="页脚 Char"/>
    <w:link w:val="3"/>
    <w:semiHidden/>
    <w:uiPriority w:val="99"/>
    <w:rPr>
      <w:sz w:val="18"/>
      <w:szCs w:val="18"/>
    </w:rPr>
  </w:style>
  <w:style w:type="character" w:customStyle="1" w:styleId="11">
    <w:name w:val="页眉 Char"/>
    <w:link w:val="4"/>
    <w:semiHidden/>
    <w:uiPriority w:val="99"/>
    <w:rPr>
      <w:sz w:val="18"/>
      <w:szCs w:val="18"/>
    </w:rPr>
  </w:style>
  <w:style w:type="paragraph" w:customStyle="1" w:styleId="12">
    <w:name w:val="_Style 3"/>
    <w:basedOn w:val="1"/>
    <w:qFormat/>
    <w:uiPriority w:val="0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番茄花园</Company>
  <Pages>8</Pages>
  <Words>302</Words>
  <Characters>1725</Characters>
  <Lines>14</Lines>
  <Paragraphs>4</Paragraphs>
  <TotalTime>10</TotalTime>
  <ScaleCrop>false</ScaleCrop>
  <LinksUpToDate>false</LinksUpToDate>
  <CharactersWithSpaces>2023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2015-05-04T09:09:00Z</dcterms:created>
  <dc:creator>番茄花园</dc:creator>
  <cp:lastModifiedBy>zhoudan2017</cp:lastModifiedBy>
  <cp:lastPrinted>2021-03-31T08:40:00Z</cp:lastPrinted>
  <dcterms:modified xsi:type="dcterms:W3CDTF">2022-07-27T03:14:30Z</dcterms:modified>
  <dc:title>                            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29D58C538B114938939A0FF7BC8DD276</vt:lpwstr>
  </property>
</Properties>
</file>