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9DC" w:rsidRDefault="001359DC">
      <w:pPr>
        <w:snapToGrid w:val="0"/>
        <w:ind w:firstLineChars="0" w:firstLine="0"/>
        <w:rPr>
          <w:rFonts w:ascii="方正小标宋简体" w:eastAsia="方正小标宋简体" w:hAnsi="华文中宋"/>
          <w:b/>
          <w:sz w:val="40"/>
          <w:szCs w:val="44"/>
        </w:rPr>
      </w:pPr>
    </w:p>
    <w:p w:rsidR="001359DC" w:rsidRDefault="000F5DAC">
      <w:pPr>
        <w:snapToGrid w:val="0"/>
        <w:spacing w:line="240" w:lineRule="auto"/>
        <w:ind w:firstLineChars="0" w:firstLine="0"/>
        <w:jc w:val="center"/>
        <w:rPr>
          <w:rFonts w:ascii="方正小标宋简体" w:eastAsia="方正小标宋简体" w:hAnsi="华文中宋"/>
          <w:b/>
          <w:sz w:val="40"/>
          <w:szCs w:val="44"/>
        </w:rPr>
      </w:pPr>
      <w:r>
        <w:rPr>
          <w:rFonts w:ascii="方正小标宋简体" w:eastAsia="方正小标宋简体" w:hAnsi="华文中宋"/>
          <w:b/>
          <w:noProof/>
          <w:sz w:val="40"/>
          <w:szCs w:val="44"/>
        </w:rPr>
        <w:drawing>
          <wp:inline distT="0" distB="0" distL="0" distR="0">
            <wp:extent cx="1257300" cy="1217930"/>
            <wp:effectExtent l="0" t="0" r="0" b="1270"/>
            <wp:docPr id="1" name="图片 1"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美工素材\交大蓝校徽+文字.png"/>
                    <pic:cNvPicPr>
                      <a:picLocks noChangeAspect="1" noChangeArrowheads="1"/>
                    </pic:cNvPicPr>
                  </pic:nvPicPr>
                  <pic:blipFill>
                    <a:blip r:embed="rId7" cstate="print">
                      <a:extLst>
                        <a:ext uri="{28A0092B-C50C-407E-A947-70E740481C1C}">
                          <a14:useLocalDpi xmlns:a14="http://schemas.microsoft.com/office/drawing/2010/main" val="0"/>
                        </a:ext>
                      </a:extLst>
                    </a:blip>
                    <a:srcRect r="68205"/>
                    <a:stretch>
                      <a:fillRect/>
                    </a:stretch>
                  </pic:blipFill>
                  <pic:spPr>
                    <a:xfrm>
                      <a:off x="0" y="0"/>
                      <a:ext cx="1258698" cy="1219602"/>
                    </a:xfrm>
                    <a:prstGeom prst="rect">
                      <a:avLst/>
                    </a:prstGeom>
                    <a:noFill/>
                    <a:ln>
                      <a:noFill/>
                    </a:ln>
                  </pic:spPr>
                </pic:pic>
              </a:graphicData>
            </a:graphic>
          </wp:inline>
        </w:drawing>
      </w:r>
    </w:p>
    <w:p w:rsidR="001359DC" w:rsidRDefault="000F5DAC">
      <w:pPr>
        <w:snapToGrid w:val="0"/>
        <w:spacing w:line="240" w:lineRule="auto"/>
        <w:ind w:firstLineChars="0" w:firstLine="0"/>
        <w:jc w:val="center"/>
        <w:rPr>
          <w:rFonts w:ascii="方正小标宋简体" w:eastAsia="方正小标宋简体" w:hAnsi="华文中宋"/>
          <w:b/>
          <w:sz w:val="40"/>
          <w:szCs w:val="44"/>
        </w:rPr>
      </w:pPr>
      <w:r>
        <w:rPr>
          <w:rFonts w:ascii="方正小标宋简体" w:eastAsia="方正小标宋简体" w:hAnsi="华文中宋"/>
          <w:b/>
          <w:noProof/>
          <w:sz w:val="40"/>
          <w:szCs w:val="44"/>
        </w:rPr>
        <w:drawing>
          <wp:inline distT="0" distB="0" distL="0" distR="0">
            <wp:extent cx="3133725" cy="716915"/>
            <wp:effectExtent l="0" t="0" r="0" b="6985"/>
            <wp:docPr id="2" name="图片 2"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美工素材\交大蓝校徽+文字.png"/>
                    <pic:cNvPicPr>
                      <a:picLocks noChangeAspect="1" noChangeArrowheads="1"/>
                    </pic:cNvPicPr>
                  </pic:nvPicPr>
                  <pic:blipFill>
                    <a:blip r:embed="rId8" cstate="print">
                      <a:extLst>
                        <a:ext uri="{28A0092B-C50C-407E-A947-70E740481C1C}">
                          <a14:useLocalDpi xmlns:a14="http://schemas.microsoft.com/office/drawing/2010/main" val="0"/>
                        </a:ext>
                      </a:extLst>
                    </a:blip>
                    <a:srcRect l="32157" t="13495" b="36083"/>
                    <a:stretch>
                      <a:fillRect/>
                    </a:stretch>
                  </pic:blipFill>
                  <pic:spPr>
                    <a:xfrm>
                      <a:off x="0" y="0"/>
                      <a:ext cx="3150265" cy="721302"/>
                    </a:xfrm>
                    <a:prstGeom prst="rect">
                      <a:avLst/>
                    </a:prstGeom>
                    <a:noFill/>
                    <a:ln>
                      <a:noFill/>
                    </a:ln>
                  </pic:spPr>
                </pic:pic>
              </a:graphicData>
            </a:graphic>
          </wp:inline>
        </w:drawing>
      </w:r>
    </w:p>
    <w:p w:rsidR="001359DC" w:rsidRDefault="001359DC">
      <w:pPr>
        <w:snapToGrid w:val="0"/>
        <w:spacing w:line="240" w:lineRule="auto"/>
        <w:ind w:firstLineChars="0" w:firstLine="0"/>
        <w:jc w:val="center"/>
        <w:rPr>
          <w:rFonts w:ascii="方正小标宋简体" w:eastAsia="方正小标宋简体" w:hAnsi="华文中宋"/>
          <w:b/>
          <w:sz w:val="40"/>
          <w:szCs w:val="44"/>
        </w:rPr>
      </w:pPr>
    </w:p>
    <w:p w:rsidR="001359DC" w:rsidRDefault="000F5DAC">
      <w:pPr>
        <w:shd w:val="clear" w:color="auto" w:fill="FFFFFF"/>
        <w:adjustRightInd w:val="0"/>
        <w:snapToGrid w:val="0"/>
        <w:ind w:firstLineChars="0" w:firstLine="0"/>
        <w:jc w:val="center"/>
        <w:outlineLvl w:val="0"/>
        <w:rPr>
          <w:rFonts w:ascii="方正小标宋简体" w:eastAsia="方正小标宋简体" w:hAnsi="华文中宋"/>
          <w:b/>
          <w:sz w:val="40"/>
          <w:szCs w:val="44"/>
        </w:rPr>
      </w:pPr>
      <w:r>
        <w:rPr>
          <w:rFonts w:ascii="方正小标宋简体" w:eastAsia="方正小标宋简体" w:hAnsi="华文中宋"/>
          <w:b/>
          <w:sz w:val="48"/>
          <w:szCs w:val="48"/>
        </w:rPr>
        <w:t>5</w:t>
      </w:r>
      <w:r>
        <w:rPr>
          <w:rFonts w:ascii="方正小标宋简体" w:eastAsia="方正小标宋简体" w:hAnsi="华文中宋" w:hint="eastAsia"/>
          <w:b/>
          <w:sz w:val="48"/>
          <w:szCs w:val="48"/>
        </w:rPr>
        <w:t>月主题党日</w:t>
      </w:r>
    </w:p>
    <w:p w:rsidR="001359DC" w:rsidRDefault="001359DC">
      <w:pPr>
        <w:snapToGrid w:val="0"/>
        <w:ind w:firstLineChars="0" w:firstLine="0"/>
        <w:jc w:val="center"/>
        <w:rPr>
          <w:rFonts w:ascii="方正小标宋简体" w:eastAsia="方正小标宋简体" w:hAnsi="华文中宋"/>
          <w:b/>
          <w:sz w:val="40"/>
          <w:szCs w:val="44"/>
        </w:rPr>
      </w:pPr>
    </w:p>
    <w:p w:rsidR="001359DC" w:rsidRDefault="000F5DAC">
      <w:pPr>
        <w:snapToGrid w:val="0"/>
        <w:spacing w:line="240" w:lineRule="auto"/>
        <w:ind w:firstLineChars="0" w:firstLine="0"/>
        <w:jc w:val="center"/>
        <w:rPr>
          <w:rFonts w:ascii="方正小标宋简体" w:eastAsia="方正小标宋简体" w:hAnsi="华文中宋"/>
          <w:b/>
          <w:sz w:val="80"/>
          <w:szCs w:val="80"/>
        </w:rPr>
      </w:pPr>
      <w:r>
        <w:rPr>
          <w:rFonts w:ascii="方正小标宋简体" w:eastAsia="方正小标宋简体" w:hAnsi="华文中宋" w:hint="eastAsia"/>
          <w:b/>
          <w:sz w:val="80"/>
          <w:szCs w:val="80"/>
        </w:rPr>
        <w:t>学</w:t>
      </w:r>
    </w:p>
    <w:p w:rsidR="001359DC" w:rsidRDefault="000F5DAC">
      <w:pPr>
        <w:snapToGrid w:val="0"/>
        <w:spacing w:line="240" w:lineRule="auto"/>
        <w:ind w:firstLineChars="0" w:firstLine="0"/>
        <w:jc w:val="center"/>
        <w:rPr>
          <w:rFonts w:ascii="方正小标宋简体" w:eastAsia="方正小标宋简体" w:hAnsi="华文中宋"/>
          <w:b/>
          <w:sz w:val="80"/>
          <w:szCs w:val="80"/>
        </w:rPr>
      </w:pPr>
      <w:r>
        <w:rPr>
          <w:rFonts w:ascii="方正小标宋简体" w:eastAsia="方正小标宋简体" w:hAnsi="华文中宋" w:hint="eastAsia"/>
          <w:b/>
          <w:sz w:val="80"/>
          <w:szCs w:val="80"/>
        </w:rPr>
        <w:t>习</w:t>
      </w:r>
    </w:p>
    <w:p w:rsidR="001359DC" w:rsidRDefault="000F5DAC">
      <w:pPr>
        <w:snapToGrid w:val="0"/>
        <w:spacing w:line="240" w:lineRule="auto"/>
        <w:ind w:firstLineChars="0" w:firstLine="0"/>
        <w:jc w:val="center"/>
        <w:rPr>
          <w:rFonts w:ascii="方正小标宋简体" w:eastAsia="方正小标宋简体" w:hAnsi="华文中宋"/>
          <w:b/>
          <w:sz w:val="80"/>
          <w:szCs w:val="80"/>
        </w:rPr>
      </w:pPr>
      <w:r>
        <w:rPr>
          <w:rFonts w:ascii="方正小标宋简体" w:eastAsia="方正小标宋简体" w:hAnsi="华文中宋" w:hint="eastAsia"/>
          <w:b/>
          <w:sz w:val="80"/>
          <w:szCs w:val="80"/>
        </w:rPr>
        <w:t>材</w:t>
      </w:r>
    </w:p>
    <w:p w:rsidR="001359DC" w:rsidRDefault="000F5DAC">
      <w:pPr>
        <w:snapToGrid w:val="0"/>
        <w:spacing w:line="240" w:lineRule="auto"/>
        <w:ind w:firstLineChars="0" w:firstLine="0"/>
        <w:jc w:val="center"/>
        <w:rPr>
          <w:rFonts w:ascii="方正小标宋简体" w:eastAsia="方正小标宋简体" w:hAnsi="华文中宋"/>
          <w:b/>
          <w:sz w:val="80"/>
          <w:szCs w:val="80"/>
        </w:rPr>
      </w:pPr>
      <w:r>
        <w:rPr>
          <w:rFonts w:ascii="方正小标宋简体" w:eastAsia="方正小标宋简体" w:hAnsi="华文中宋" w:hint="eastAsia"/>
          <w:b/>
          <w:sz w:val="80"/>
          <w:szCs w:val="80"/>
        </w:rPr>
        <w:t>料</w:t>
      </w:r>
    </w:p>
    <w:p w:rsidR="001359DC" w:rsidRDefault="001359DC">
      <w:pPr>
        <w:spacing w:line="240" w:lineRule="auto"/>
        <w:ind w:firstLineChars="0" w:firstLine="0"/>
        <w:jc w:val="center"/>
        <w:rPr>
          <w:rFonts w:ascii="方正小标宋简体" w:eastAsia="方正小标宋简体" w:hAnsi="华文中宋"/>
          <w:b/>
          <w:sz w:val="40"/>
          <w:szCs w:val="44"/>
        </w:rPr>
      </w:pPr>
    </w:p>
    <w:p w:rsidR="001359DC" w:rsidRDefault="001359DC">
      <w:pPr>
        <w:spacing w:line="240" w:lineRule="auto"/>
        <w:ind w:firstLineChars="0" w:firstLine="0"/>
        <w:jc w:val="center"/>
        <w:rPr>
          <w:rFonts w:ascii="方正小标宋简体" w:eastAsia="方正小标宋简体" w:hAnsi="华文中宋"/>
          <w:b/>
          <w:sz w:val="40"/>
          <w:szCs w:val="44"/>
        </w:rPr>
      </w:pPr>
    </w:p>
    <w:p w:rsidR="001359DC" w:rsidRDefault="000F5DAC">
      <w:pPr>
        <w:spacing w:line="240" w:lineRule="auto"/>
        <w:ind w:firstLineChars="0" w:firstLine="0"/>
        <w:jc w:val="center"/>
        <w:rPr>
          <w:rFonts w:ascii="黑体" w:eastAsia="黑体" w:hAnsi="黑体"/>
          <w:sz w:val="40"/>
          <w:szCs w:val="44"/>
        </w:rPr>
      </w:pPr>
      <w:r>
        <w:rPr>
          <w:rFonts w:ascii="黑体" w:eastAsia="黑体" w:hAnsi="黑体" w:hint="eastAsia"/>
          <w:sz w:val="40"/>
          <w:szCs w:val="44"/>
        </w:rPr>
        <w:t>党委组织部编</w:t>
      </w:r>
    </w:p>
    <w:p w:rsidR="001359DC" w:rsidRDefault="000F5DAC">
      <w:pPr>
        <w:spacing w:line="240" w:lineRule="auto"/>
        <w:ind w:firstLineChars="0" w:firstLine="0"/>
        <w:jc w:val="center"/>
        <w:rPr>
          <w:rFonts w:ascii="黑体" w:eastAsia="黑体" w:hAnsi="黑体"/>
          <w:sz w:val="40"/>
          <w:szCs w:val="44"/>
        </w:rPr>
      </w:pPr>
      <w:r>
        <w:rPr>
          <w:rFonts w:ascii="黑体" w:eastAsia="黑体" w:hAnsi="黑体" w:hint="eastAsia"/>
          <w:sz w:val="40"/>
          <w:szCs w:val="44"/>
        </w:rPr>
        <w:t>2</w:t>
      </w:r>
      <w:r>
        <w:rPr>
          <w:rFonts w:ascii="黑体" w:eastAsia="黑体" w:hAnsi="黑体"/>
          <w:sz w:val="40"/>
          <w:szCs w:val="44"/>
        </w:rPr>
        <w:t>024</w:t>
      </w:r>
      <w:r>
        <w:rPr>
          <w:rFonts w:ascii="黑体" w:eastAsia="黑体" w:hAnsi="黑体" w:hint="eastAsia"/>
          <w:sz w:val="40"/>
          <w:szCs w:val="44"/>
        </w:rPr>
        <w:t>年</w:t>
      </w:r>
      <w:r>
        <w:rPr>
          <w:rFonts w:ascii="黑体" w:eastAsia="黑体" w:hAnsi="黑体"/>
          <w:sz w:val="40"/>
          <w:szCs w:val="44"/>
        </w:rPr>
        <w:br w:type="page"/>
      </w:r>
    </w:p>
    <w:p w:rsidR="001359DC" w:rsidRDefault="001359DC">
      <w:pPr>
        <w:shd w:val="clear" w:color="auto" w:fill="FFFFFF"/>
        <w:adjustRightInd w:val="0"/>
        <w:snapToGrid w:val="0"/>
        <w:ind w:firstLine="883"/>
        <w:outlineLvl w:val="0"/>
        <w:rPr>
          <w:rFonts w:ascii="方正小标宋简体" w:eastAsia="方正小标宋简体" w:hAnsi="微软雅黑" w:cs="宋体"/>
          <w:b/>
          <w:bCs/>
          <w:kern w:val="36"/>
          <w:sz w:val="44"/>
          <w:szCs w:val="32"/>
        </w:rPr>
        <w:sectPr w:rsidR="001359D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800" w:bottom="1440" w:left="1800" w:header="851" w:footer="992" w:gutter="0"/>
          <w:pgNumType w:fmt="numberInDash"/>
          <w:cols w:space="425"/>
          <w:docGrid w:type="lines" w:linePitch="312"/>
        </w:sectPr>
      </w:pPr>
    </w:p>
    <w:p w:rsidR="001359DC" w:rsidRDefault="000F5DAC">
      <w:pPr>
        <w:shd w:val="clear" w:color="auto" w:fill="FFFFFF"/>
        <w:adjustRightInd w:val="0"/>
        <w:snapToGrid w:val="0"/>
        <w:spacing w:line="240" w:lineRule="auto"/>
        <w:ind w:firstLineChars="0" w:firstLine="0"/>
        <w:jc w:val="center"/>
        <w:rPr>
          <w:rFonts w:ascii="Times New Roman" w:eastAsia="方正小标宋简体" w:hAnsi="Times New Roman" w:cs="Times New Roman"/>
          <w:bCs/>
          <w:spacing w:val="-4"/>
          <w:kern w:val="36"/>
          <w:sz w:val="44"/>
          <w:szCs w:val="48"/>
        </w:rPr>
      </w:pPr>
      <w:r>
        <w:rPr>
          <w:rFonts w:ascii="Times New Roman" w:eastAsia="方正小标宋简体" w:hAnsi="Times New Roman" w:cs="Times New Roman" w:hint="eastAsia"/>
          <w:bCs/>
          <w:spacing w:val="-4"/>
          <w:kern w:val="36"/>
          <w:sz w:val="44"/>
          <w:szCs w:val="48"/>
        </w:rPr>
        <w:lastRenderedPageBreak/>
        <w:t>习近平总书记关于党的纪律建设的重要论述</w:t>
      </w:r>
    </w:p>
    <w:p w:rsidR="001359DC" w:rsidRDefault="001359DC">
      <w:pPr>
        <w:shd w:val="clear" w:color="auto" w:fill="FFFFFF"/>
        <w:adjustRightInd w:val="0"/>
        <w:snapToGrid w:val="0"/>
        <w:spacing w:line="240" w:lineRule="auto"/>
        <w:ind w:firstLineChars="0" w:firstLine="0"/>
        <w:jc w:val="center"/>
        <w:rPr>
          <w:rFonts w:ascii="仿宋_GB2312" w:hAnsi="Times New Roman" w:cs="Times New Roman"/>
          <w:bCs/>
          <w:kern w:val="36"/>
          <w:szCs w:val="32"/>
        </w:rPr>
      </w:pPr>
    </w:p>
    <w:p w:rsidR="001359DC" w:rsidRDefault="000F5DAC" w:rsidP="00116DB9">
      <w:pPr>
        <w:adjustRightInd w:val="0"/>
        <w:snapToGrid w:val="0"/>
        <w:ind w:firstLineChars="0" w:firstLine="645"/>
        <w:rPr>
          <w:rFonts w:ascii="仿宋_GB2312" w:hAnsi="Times New Roman" w:cs="Times New Roman"/>
          <w:bCs/>
          <w:kern w:val="36"/>
          <w:szCs w:val="32"/>
        </w:rPr>
      </w:pPr>
      <w:r>
        <w:rPr>
          <w:rFonts w:ascii="仿宋_GB2312" w:hAnsi="Times New Roman" w:cs="Times New Roman" w:hint="eastAsia"/>
          <w:bCs/>
          <w:kern w:val="36"/>
          <w:szCs w:val="32"/>
        </w:rPr>
        <w:t>扎实开展党纪学习教育，引导党员、干部真正把纪律规矩转化为政治自觉、思想自觉、行动自觉。</w:t>
      </w:r>
    </w:p>
    <w:p w:rsidR="001359DC" w:rsidRDefault="000F5DAC" w:rsidP="00116DB9">
      <w:pPr>
        <w:adjustRightInd w:val="0"/>
        <w:snapToGrid w:val="0"/>
        <w:ind w:firstLineChars="0" w:firstLine="645"/>
        <w:rPr>
          <w:rFonts w:ascii="楷体" w:eastAsia="楷体" w:hAnsi="楷体" w:cs="Times New Roman"/>
          <w:bCs/>
          <w:kern w:val="36"/>
          <w:szCs w:val="32"/>
        </w:rPr>
      </w:pPr>
      <w:r>
        <w:rPr>
          <w:rFonts w:ascii="楷体" w:eastAsia="楷体" w:hAnsi="楷体" w:cs="Times New Roman" w:hint="eastAsia"/>
          <w:bCs/>
          <w:kern w:val="36"/>
          <w:szCs w:val="32"/>
        </w:rPr>
        <w:t>——2024年4月22日至24日习近平在重庆考察时的重要讲话</w:t>
      </w:r>
    </w:p>
    <w:p w:rsidR="001359DC" w:rsidRDefault="001359DC" w:rsidP="00116DB9">
      <w:pPr>
        <w:adjustRightInd w:val="0"/>
        <w:snapToGrid w:val="0"/>
        <w:ind w:firstLineChars="0" w:firstLine="645"/>
        <w:rPr>
          <w:rFonts w:ascii="楷体" w:eastAsia="楷体" w:hAnsi="楷体" w:cs="Times New Roman"/>
          <w:bCs/>
          <w:kern w:val="36"/>
          <w:szCs w:val="32"/>
        </w:rPr>
      </w:pPr>
    </w:p>
    <w:p w:rsidR="001359DC" w:rsidRDefault="001359DC" w:rsidP="00116DB9">
      <w:pPr>
        <w:adjustRightInd w:val="0"/>
        <w:snapToGrid w:val="0"/>
        <w:ind w:firstLineChars="0" w:firstLine="645"/>
        <w:rPr>
          <w:rFonts w:ascii="楷体" w:eastAsia="楷体" w:hAnsi="楷体" w:cs="Times New Roman"/>
          <w:bCs/>
          <w:kern w:val="36"/>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"https://www.12371.cn/2024/03/21/ARTI1711005831558172.shtml"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组织开展好党纪学习教育，引导党员干部学纪、知纪、明纪、守纪，督促领导干部树立正确权力观，公正用权、依法用权、为民用权、廉洁用权。</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2024年3月18日至21日，习近平在湖南考察时的重要讲话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"https://www.12371.cn/2024/03/01/ARTI1709289050042339.shtml"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要自觉</w:t>
      </w:r>
      <w:proofErr w:type="gramStart"/>
      <w:r>
        <w:rPr>
          <w:rFonts w:ascii="仿宋_GB2312" w:hAnsi="Times New Roman" w:cs="Times New Roman" w:hint="eastAsia"/>
          <w:bCs/>
          <w:kern w:val="36"/>
          <w:szCs w:val="32"/>
        </w:rPr>
        <w:t>做对</w:t>
      </w:r>
      <w:proofErr w:type="gramEnd"/>
      <w:r>
        <w:rPr>
          <w:rFonts w:ascii="仿宋_GB2312" w:hAnsi="Times New Roman" w:cs="Times New Roman" w:hint="eastAsia"/>
          <w:bCs/>
          <w:kern w:val="36"/>
          <w:szCs w:val="32"/>
        </w:rPr>
        <w:t>党忠诚老实的模范</w:t>
      </w:r>
      <w:proofErr w:type="gramStart"/>
      <w:r>
        <w:rPr>
          <w:rFonts w:ascii="仿宋_GB2312" w:hAnsi="Times New Roman" w:cs="Times New Roman" w:hint="eastAsia"/>
          <w:bCs/>
          <w:kern w:val="36"/>
          <w:szCs w:val="32"/>
        </w:rPr>
        <w:t>践行</w:t>
      </w:r>
      <w:proofErr w:type="gramEnd"/>
      <w:r>
        <w:rPr>
          <w:rFonts w:ascii="仿宋_GB2312" w:hAnsi="Times New Roman" w:cs="Times New Roman" w:hint="eastAsia"/>
          <w:bCs/>
          <w:kern w:val="36"/>
          <w:szCs w:val="32"/>
        </w:rPr>
        <w:t>者，旗帜鲜明讲政治，着力提高政治判断力、政治领悟力、政治执行力，严守党的政治纪律和政治规矩，说老实话、办老实事、做老实人，始终同党中央保持高度一致。</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2024年3月1日，习近平在中央党校（国家行政学院）中青年干部培训班开班之际</w:t>
      </w:r>
      <w:proofErr w:type="gramStart"/>
      <w:r>
        <w:rPr>
          <w:rFonts w:ascii="楷体" w:eastAsia="楷体" w:hAnsi="楷体" w:cs="Times New Roman" w:hint="eastAsia"/>
          <w:bCs/>
          <w:kern w:val="36"/>
          <w:szCs w:val="32"/>
        </w:rPr>
        <w:t>作</w:t>
      </w:r>
      <w:proofErr w:type="gramEnd"/>
      <w:r>
        <w:rPr>
          <w:rFonts w:ascii="楷体" w:eastAsia="楷体" w:hAnsi="楷体" w:cs="Times New Roman" w:hint="eastAsia"/>
          <w:bCs/>
          <w:kern w:val="36"/>
          <w:szCs w:val="32"/>
        </w:rPr>
        <w:t>出重要指示强调</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"https://www.12371.cn/2024/02/04/ARTI1707055424134269.shtml"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要大兴务实之风、清廉之风、俭朴之风，发扬自我革命精神，在全党组织开展好集中性纪律教育。</w:t>
      </w:r>
    </w:p>
    <w:p w:rsidR="001359DC" w:rsidRDefault="000F5DAC" w:rsidP="00116DB9">
      <w:pPr>
        <w:widowControl/>
        <w:adjustRightInd w:val="0"/>
        <w:snapToGrid w:val="0"/>
        <w:ind w:firstLine="640"/>
      </w:pPr>
      <w:r>
        <w:rPr>
          <w:rFonts w:ascii="楷体" w:eastAsia="楷体" w:hAnsi="楷体" w:cs="Times New Roman" w:hint="eastAsia"/>
          <w:bCs/>
          <w:kern w:val="36"/>
          <w:szCs w:val="32"/>
        </w:rPr>
        <w:t>——2024年1月31日，习近平在主持中央政治局会议审议主题教育总结报告和关于巩固拓展主题教育成果的意见时的讲话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"https://www.12371.cn/2024/01/08/ARTI1704716412347763.shtml"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深入开展党性党风党纪教育，</w:t>
      </w:r>
      <w:proofErr w:type="gramStart"/>
      <w:r>
        <w:rPr>
          <w:rFonts w:ascii="仿宋_GB2312" w:hAnsi="Times New Roman" w:cs="Times New Roman" w:hint="eastAsia"/>
          <w:bCs/>
          <w:kern w:val="36"/>
          <w:szCs w:val="32"/>
        </w:rPr>
        <w:t>传承党</w:t>
      </w:r>
      <w:proofErr w:type="gramEnd"/>
      <w:r>
        <w:rPr>
          <w:rFonts w:ascii="仿宋_GB2312" w:hAnsi="Times New Roman" w:cs="Times New Roman" w:hint="eastAsia"/>
          <w:bCs/>
          <w:kern w:val="36"/>
          <w:szCs w:val="32"/>
        </w:rPr>
        <w:t>的光荣传统和优良作风，激发共产党员崇高理想追求，把以权谋私、贪污腐败看成是极大的耻辱。要注重家庭家教家风，督促领导干部从严管好亲属子女。积极宣传廉洁理念、廉洁典型，</w:t>
      </w:r>
      <w:proofErr w:type="gramStart"/>
      <w:r>
        <w:rPr>
          <w:rFonts w:ascii="仿宋_GB2312" w:hAnsi="Times New Roman" w:cs="Times New Roman" w:hint="eastAsia"/>
          <w:bCs/>
          <w:kern w:val="36"/>
          <w:szCs w:val="32"/>
        </w:rPr>
        <w:t>营造崇廉拒腐</w:t>
      </w:r>
      <w:proofErr w:type="gramEnd"/>
      <w:r>
        <w:rPr>
          <w:rFonts w:ascii="仿宋_GB2312" w:hAnsi="Times New Roman" w:cs="Times New Roman" w:hint="eastAsia"/>
          <w:bCs/>
          <w:kern w:val="36"/>
          <w:szCs w:val="32"/>
        </w:rPr>
        <w:t>的良好风尚。</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2024年1月8日，习近平在二十届中央纪委三次全会上的讲话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"https://www.12371.cn/2023/03/01/ARTI1677661329476540.shtml"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各级党校要把党性教育作为教学的主要内容，深入开展理想信念、党的宗旨、“四史”、革命传统、中华民族传统美德、党风廉政等教育，把党章和党规党纪学习教育作为党性教育的重要内容，引导和推动领导干部不断提高思想觉悟、精神境界、道德修养，树立正确的权力观、政绩观、事业观，保持共产党人的政治本色。</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2023年3月1日，习近平在中央党校建校90周年庆祝大会暨2023年春季学期开学典礼上的讲话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"https://www.12371.cn/2023/01/09/ARTI1673266978268578.shtml"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纪律是管党治党的“戒尺”，也是党员、干部约束自身行为的标准和遵循。要把纪律建设摆在更加突出位置，党规制定、党纪教育、执纪监督全过程都要贯彻严的要求，既让铁纪“长牙”、发威，又让干部重视、警醒、知止，使全党形成遵规守纪的高度自觉。</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2023年1月9日，习近平在二十届中央纪委二次全会上的讲话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"https://www.12371.cn/2022/12/31/ARTI1672470964560571.shtml"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w:t>
      </w:r>
      <w:proofErr w:type="gramStart"/>
      <w:r>
        <w:rPr>
          <w:rFonts w:ascii="仿宋_GB2312" w:hAnsi="Times New Roman" w:cs="Times New Roman" w:hint="eastAsia"/>
          <w:bCs/>
          <w:kern w:val="36"/>
          <w:szCs w:val="32"/>
        </w:rPr>
        <w:t>不</w:t>
      </w:r>
      <w:proofErr w:type="gramEnd"/>
      <w:r>
        <w:rPr>
          <w:rFonts w:ascii="仿宋_GB2312" w:hAnsi="Times New Roman" w:cs="Times New Roman" w:hint="eastAsia"/>
          <w:bCs/>
          <w:kern w:val="36"/>
          <w:szCs w:val="32"/>
        </w:rPr>
        <w:t>打折、不变通、不走样，决不能各行其是、各自为政。</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2022年10月23日，习近平在党的二十届一中全会上的讲话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"https://www.12371.cn/2022/10/25/ARTI1666705047474465.shtml"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2022年10月16日，习近平在中国共产党第二十次全国代表大会上的报告</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"https://www.12371.cn/2022/03/01/ARTI1646127126873978.shtml"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在党的纪律规矩中，政治纪律和政治规矩是最根本、最重要的。要时刻绷紧旗帜鲜明讲政治这根弦，在大是大非面前、在政治原则问题上做到头脑特别清醒、立场特别坚定，决不当两面派、做两面人，决不拿党的原则做交易，决不搞“七个有之”那一套。</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2022年3月1日，习近平在中央党校（国家行政学院）中青年干部培训班开班式上的讲话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"https://www.12371.cn/2023/01/31/ARTI1675149020165444.shtml"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坚持严的主基调不动摇，提高纪律建设的政治性、时代性、针对性。必须执行政治纪律，带动各项纪律全面从严、</w:t>
      </w:r>
      <w:proofErr w:type="gramStart"/>
      <w:r>
        <w:rPr>
          <w:rFonts w:ascii="仿宋_GB2312" w:hAnsi="Times New Roman" w:cs="Times New Roman" w:hint="eastAsia"/>
          <w:bCs/>
          <w:kern w:val="36"/>
          <w:szCs w:val="32"/>
        </w:rPr>
        <w:t>一</w:t>
      </w:r>
      <w:proofErr w:type="gramEnd"/>
      <w:r>
        <w:rPr>
          <w:rFonts w:ascii="仿宋_GB2312" w:hAnsi="Times New Roman" w:cs="Times New Roman" w:hint="eastAsia"/>
          <w:bCs/>
          <w:kern w:val="36"/>
          <w:szCs w:val="32"/>
        </w:rPr>
        <w:t>严到底，坚持纪严于法、执纪执法贯通，深化运用“四种形态”政策策略，执纪必严、违纪必究，以严明的纪律确保全党目标一致、团结一致、步调一致。</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2022年1月18日，习近平在十九届中央纪委六次全会上的讲话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"https://www.12371.cn/2021/01/22/ARTI1611319965186600.shtml"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要深入开展党的优良传统和作风教育，完善作风建设长效机制，把好传统带进新征程，将好作风弘扬在新时代。</w:t>
      </w:r>
    </w:p>
    <w:p w:rsidR="001359DC" w:rsidRDefault="000F5DAC" w:rsidP="00604F1B">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2021年1月22日，习近平在十九届中央纪委五次全会上的讲话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"https://www.12371.cn/2020/07/31/ARTI1596179920315419.shtml"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党的十八大以来，我们抓党的建设，首先就抓中央委员会、中央政治局及其常委会的建设，制定的各项党内法规都对中央领导同志提出更高标准，要求中央领导同志在</w:t>
      </w:r>
      <w:proofErr w:type="gramStart"/>
      <w:r>
        <w:rPr>
          <w:rFonts w:ascii="仿宋_GB2312" w:hAnsi="Times New Roman" w:cs="Times New Roman" w:hint="eastAsia"/>
          <w:bCs/>
          <w:kern w:val="36"/>
          <w:szCs w:val="32"/>
        </w:rPr>
        <w:t>守纪律讲规矩</w:t>
      </w:r>
      <w:proofErr w:type="gramEnd"/>
      <w:r>
        <w:rPr>
          <w:rFonts w:ascii="仿宋_GB2312" w:hAnsi="Times New Roman" w:cs="Times New Roman" w:hint="eastAsia"/>
          <w:bCs/>
          <w:kern w:val="36"/>
          <w:szCs w:val="32"/>
        </w:rPr>
        <w:t>、履行管党治党政治责任等方面为全党同志立标杆、作表率。</w:t>
      </w:r>
    </w:p>
    <w:p w:rsidR="001359DC" w:rsidRDefault="000F5DAC" w:rsidP="00604F1B">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2020年6月29日，习近平在十九届中央政治局第二十一次集体学习时的讲话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Chars="0" w:firstLine="0"/>
        <w:rPr>
          <w:rFonts w:ascii="宋体" w:eastAsia="宋体" w:hAnsi="宋体" w:cs="宋体"/>
          <w:kern w:val="0"/>
          <w:sz w:val="24"/>
          <w:szCs w:val="24"/>
          <w:lang w:bidi="ar"/>
        </w:rPr>
      </w:pPr>
    </w:p>
    <w:p w:rsidR="00604F1B" w:rsidRDefault="00604F1B" w:rsidP="00116DB9">
      <w:pPr>
        <w:widowControl/>
        <w:adjustRightInd w:val="0"/>
        <w:snapToGrid w:val="0"/>
        <w:ind w:firstLineChars="0" w:firstLine="0"/>
        <w:rPr>
          <w:rFonts w:ascii="宋体" w:eastAsia="宋体" w:hAnsi="宋体" w:cs="宋体" w:hint="eastAsia"/>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"https://www.12371.cn/2020/01/13/ARTI1578916583231708.shtml"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要深刻把握党风廉政建设规律，一体推进不敢腐、不能腐、不想腐。一体推进不敢腐、不能腐、不想腐，不仅是反腐败斗争的基本方针，也是新时代全面从严治党的重要方略。不敢腐、不能腐、</w:t>
      </w:r>
      <w:proofErr w:type="gramStart"/>
      <w:r>
        <w:rPr>
          <w:rFonts w:ascii="仿宋_GB2312" w:hAnsi="Times New Roman" w:cs="Times New Roman" w:hint="eastAsia"/>
          <w:bCs/>
          <w:kern w:val="36"/>
          <w:szCs w:val="32"/>
        </w:rPr>
        <w:t>不想腐是相互</w:t>
      </w:r>
      <w:proofErr w:type="gramEnd"/>
      <w:r>
        <w:rPr>
          <w:rFonts w:ascii="仿宋_GB2312" w:hAnsi="Times New Roman" w:cs="Times New Roman" w:hint="eastAsia"/>
          <w:bCs/>
          <w:kern w:val="36"/>
          <w:szCs w:val="32"/>
        </w:rPr>
        <w:t>依存、相互促进的有机整体，必须统筹联动，增强总体效果。</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2020年1月13日，习近平在十九届中央纪委四次全会上的讲话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Chars="0" w:firstLine="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"https://www.12371.cn/2020/01/08/ARTI1578484693202865.shtml"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教育引导各级党组织和广大党员、干部经常进行思想政治体检，同党中央要求“对标”，拿党章党规“扫描”，用人民群众新期待“透视”，同先辈先烈、先进典型“对照”，不断叩问初心、守护初心，不断坚守使命、担当使命，始终做到初心如</w:t>
      </w:r>
      <w:proofErr w:type="gramStart"/>
      <w:r>
        <w:rPr>
          <w:rFonts w:ascii="仿宋_GB2312" w:hAnsi="Times New Roman" w:cs="Times New Roman" w:hint="eastAsia"/>
          <w:bCs/>
          <w:kern w:val="36"/>
          <w:szCs w:val="32"/>
        </w:rPr>
        <w:t>磐</w:t>
      </w:r>
      <w:proofErr w:type="gramEnd"/>
      <w:r>
        <w:rPr>
          <w:rFonts w:ascii="仿宋_GB2312" w:hAnsi="Times New Roman" w:cs="Times New Roman" w:hint="eastAsia"/>
          <w:bCs/>
          <w:kern w:val="36"/>
          <w:szCs w:val="32"/>
        </w:rPr>
        <w:t>、使命在肩。</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2020年1月8日，习近平在“不忘初心、牢记使命”主题教育总结大会上的讲话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"https://www.12371.cn/2019/03/01/ARTI1551446299677980.shtml"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对党忠诚，就要增强“四个意识”、坚定“四个自信”、做到“两个维护”，严守党的政治纪律和政治规矩，始终在政治立场、政治方向、政治原则、政治道路上同党中央保持高度一致。</w:t>
      </w:r>
    </w:p>
    <w:p w:rsidR="001359DC" w:rsidRDefault="000F5DAC" w:rsidP="00116DB9">
      <w:pPr>
        <w:widowControl/>
        <w:adjustRightInd w:val="0"/>
        <w:snapToGrid w:val="0"/>
        <w:ind w:firstLine="640"/>
      </w:pPr>
      <w:r>
        <w:rPr>
          <w:rFonts w:ascii="楷体" w:eastAsia="楷体" w:hAnsi="楷体" w:cs="Times New Roman" w:hint="eastAsia"/>
          <w:bCs/>
          <w:kern w:val="36"/>
          <w:szCs w:val="32"/>
        </w:rPr>
        <w:t>——2019年3月1日，习近平在中央党校（国家行政学院）中青年干部培训班开班式上的讲话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604F1B" w:rsidRDefault="00604F1B" w:rsidP="00116DB9">
      <w:pPr>
        <w:adjustRightInd w:val="0"/>
        <w:snapToGrid w:val="0"/>
        <w:ind w:firstLineChars="0" w:firstLine="645"/>
        <w:rPr>
          <w:rStyle w:val="aa"/>
          <w:rFonts w:ascii="楷体" w:eastAsia="楷体" w:hAnsi="楷体" w:hint="eastAsia"/>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"https://www.12371.cn/2019/11/01/ARTI1572570525091358.shtml"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要抓好纪律教育、政德教育、家风教育，深化以案为鉴、以案促改，引导党员、干部正确处理自律和他律、信任和监督、职权和特权、原则和感情的关系，筑牢拒腐防变的思想道德防线。</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2019年7月9日，习近平在中央和国家机关党的建设工作会议上的讲话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604F1B" w:rsidRDefault="00604F1B" w:rsidP="00116DB9">
      <w:pPr>
        <w:adjustRightInd w:val="0"/>
        <w:snapToGrid w:val="0"/>
        <w:ind w:firstLineChars="0" w:firstLine="645"/>
        <w:rPr>
          <w:rStyle w:val="aa"/>
          <w:rFonts w:ascii="楷体" w:eastAsia="楷体" w:hAnsi="楷体" w:hint="eastAsia"/>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"https://www.12371.cn/2019/01/11/ARTI1547213936612384.shtml"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严守政治纪律，在重大原则问题和大是大非面前，必须立场坚定、旗帜鲜明。要心底无私，正确维护党中央权威，对来自中央领导同志家属、子女、身边工作人员和其他特定关系人的违规干预、捞取好处等行为，对自称同中央领导同志有特殊关系的人提出的要求，必须坚决抵制。</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2019年1月11日，习近平在十九届中央纪委三次全会上的讲话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"https://www.12371.cn/2018/12/14/ARTI1544776461165767.shtml"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要强化监督执纪，及时发现和查处依法履职、</w:t>
      </w:r>
      <w:proofErr w:type="gramStart"/>
      <w:r>
        <w:rPr>
          <w:rFonts w:ascii="仿宋_GB2312" w:hAnsi="Times New Roman" w:cs="Times New Roman" w:hint="eastAsia"/>
          <w:bCs/>
          <w:kern w:val="36"/>
          <w:szCs w:val="32"/>
        </w:rPr>
        <w:t>秉</w:t>
      </w:r>
      <w:proofErr w:type="gramEnd"/>
      <w:r>
        <w:rPr>
          <w:rFonts w:ascii="仿宋_GB2312" w:hAnsi="Times New Roman" w:cs="Times New Roman" w:hint="eastAsia"/>
          <w:bCs/>
          <w:kern w:val="36"/>
          <w:szCs w:val="32"/>
        </w:rPr>
        <w:t>公用权、廉洁从政从业以及道德操守等方面的问题，把权力运行的规矩立起来。</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2018年12月13日，习近平在十九届中央政治局第十一次集体学习时的讲话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604F1B" w:rsidRDefault="00604F1B" w:rsidP="00116DB9">
      <w:pPr>
        <w:adjustRightInd w:val="0"/>
        <w:snapToGrid w:val="0"/>
        <w:ind w:firstLineChars="0" w:firstLine="645"/>
        <w:rPr>
          <w:rStyle w:val="aa"/>
          <w:rFonts w:ascii="楷体" w:eastAsia="楷体" w:hAnsi="楷体" w:hint="eastAsia"/>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"https://news.12371.cn/2018/06/30/ARTI1530337180320341.shtml"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党的政治建设是一个永恒课题。要把准政治方向，坚持党的政治领导，夯实政治根基，涵养政治生态，防范政治风险，永葆政治本色，提高政治能力，为我们党不断发展壮大、从胜利走向胜利提供重要保证。</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2018年6月29日，习近平在十九届中央政治局第六次集体学习时的讲话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1359DC" w:rsidP="00116DB9">
      <w:pPr>
        <w:widowControl/>
        <w:adjustRightInd w:val="0"/>
        <w:snapToGrid w:val="0"/>
        <w:ind w:firstLine="480"/>
        <w:rPr>
          <w:rFonts w:ascii="宋体" w:eastAsia="宋体" w:hAnsi="宋体" w:cs="宋体"/>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"https://news.12371.cn/2018/01/11/ARTI1515643911870460.shtml"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要全面加强纪律建设，用严明的纪律管</w:t>
      </w:r>
      <w:proofErr w:type="gramStart"/>
      <w:r>
        <w:rPr>
          <w:rFonts w:ascii="仿宋_GB2312" w:hAnsi="Times New Roman" w:cs="Times New Roman" w:hint="eastAsia"/>
          <w:bCs/>
          <w:kern w:val="36"/>
          <w:szCs w:val="32"/>
        </w:rPr>
        <w:t>全党治全党</w:t>
      </w:r>
      <w:proofErr w:type="gramEnd"/>
      <w:r>
        <w:rPr>
          <w:rFonts w:ascii="仿宋_GB2312" w:hAnsi="Times New Roman" w:cs="Times New Roman" w:hint="eastAsia"/>
          <w:bCs/>
          <w:kern w:val="36"/>
          <w:szCs w:val="32"/>
        </w:rPr>
        <w:t>。要加强纪律教育，使铁的纪律转化为党员、干部的日常习惯和自觉遵循。要完善纪律规章，实现制度与时俱进。各级党委（党组）就要敢抓敢管、严格执纪，把全面从严治党政治责任担负起来。</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2018年1月11日，习近平在十九届中央纪委二次全会上的讲话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1359DC" w:rsidRDefault="001359DC" w:rsidP="00116DB9">
      <w:pPr>
        <w:adjustRightInd w:val="0"/>
        <w:snapToGrid w:val="0"/>
        <w:ind w:firstLineChars="0" w:firstLine="645"/>
        <w:rPr>
          <w:rStyle w:val="aa"/>
          <w:rFonts w:ascii="楷体" w:eastAsia="楷体" w:hAnsi="楷体"/>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"https://www.12371.cn/2017/10/27/ARTI1509103656574313.shtml"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加强纪律教育，强化纪律执行，让党员、干部知敬畏、存戒惧、守底线，习惯在受监督和约束的环境中工作生活。</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2017年10月18日，习近平在中国共产党第十九次全国代表大会上的报告</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adjustRightInd w:val="0"/>
        <w:snapToGrid w:val="0"/>
        <w:ind w:firstLineChars="0" w:firstLine="645"/>
        <w:rPr>
          <w:rStyle w:val="aa"/>
          <w:rFonts w:ascii="楷体" w:eastAsia="楷体" w:hAnsi="楷体"/>
          <w:szCs w:val="32"/>
        </w:rPr>
      </w:pPr>
    </w:p>
    <w:p w:rsidR="00604F1B" w:rsidRDefault="00604F1B" w:rsidP="00116DB9">
      <w:pPr>
        <w:adjustRightInd w:val="0"/>
        <w:snapToGrid w:val="0"/>
        <w:ind w:firstLineChars="0" w:firstLine="645"/>
        <w:rPr>
          <w:rStyle w:val="aa"/>
          <w:rFonts w:ascii="楷体" w:eastAsia="楷体" w:hAnsi="楷体" w:hint="eastAsia"/>
          <w:szCs w:val="32"/>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"https://news.12371.cn/2017/02/13/ARTI1486981803090471.shtml"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党的高级干部要注重提高政治能力，牢固树立政治理想，正确把握政治方向，坚定站稳政治立场，严格遵守政治纪律，加强政治历练，积累政治经验，自觉把讲政治贯穿于党性</w:t>
      </w:r>
      <w:proofErr w:type="gramStart"/>
      <w:r>
        <w:rPr>
          <w:rFonts w:ascii="仿宋_GB2312" w:hAnsi="Times New Roman" w:cs="Times New Roman" w:hint="eastAsia"/>
          <w:bCs/>
          <w:kern w:val="36"/>
          <w:szCs w:val="32"/>
        </w:rPr>
        <w:t>锻炼全</w:t>
      </w:r>
      <w:proofErr w:type="gramEnd"/>
      <w:r>
        <w:rPr>
          <w:rFonts w:ascii="仿宋_GB2312" w:hAnsi="Times New Roman" w:cs="Times New Roman" w:hint="eastAsia"/>
          <w:bCs/>
          <w:kern w:val="36"/>
          <w:szCs w:val="32"/>
        </w:rPr>
        <w:t xml:space="preserve">过程，使自己的政治能力与担任的领导职责相匹配。  </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楷体" w:eastAsia="楷体" w:hAnsi="楷体" w:cs="Times New Roman" w:hint="eastAsia"/>
          <w:bCs/>
          <w:kern w:val="36"/>
          <w:szCs w:val="32"/>
        </w:rPr>
        <w:t>——2017年2月13日，习近平在中央党校省部级主要领导干部专题研讨班开班式上的讲话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Chars="0" w:firstLine="0"/>
        <w:rPr>
          <w:rFonts w:ascii="宋体" w:eastAsia="宋体" w:hAnsi="宋体" w:cs="宋体"/>
          <w:kern w:val="0"/>
          <w:sz w:val="24"/>
          <w:szCs w:val="24"/>
          <w:lang w:bidi="ar"/>
        </w:rPr>
      </w:pPr>
    </w:p>
    <w:p w:rsidR="00604F1B" w:rsidRDefault="00604F1B" w:rsidP="00116DB9">
      <w:pPr>
        <w:widowControl/>
        <w:adjustRightInd w:val="0"/>
        <w:snapToGrid w:val="0"/>
        <w:ind w:firstLineChars="0" w:firstLine="0"/>
        <w:rPr>
          <w:rFonts w:ascii="宋体" w:eastAsia="宋体" w:hAnsi="宋体" w:cs="宋体" w:hint="eastAsia"/>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"https://news.12371.cn/2016/12/31/ARTI1483185417638284.shtml"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政治纪律和政治规矩是党最根本、最重要的纪律，遵守政治纪律和政治规矩是遵守党的全部纪律的基础。</w:t>
      </w:r>
    </w:p>
    <w:p w:rsidR="001359DC" w:rsidRDefault="000F5DAC" w:rsidP="00116DB9">
      <w:pPr>
        <w:widowControl/>
        <w:adjustRightInd w:val="0"/>
        <w:snapToGrid w:val="0"/>
        <w:ind w:firstLine="640"/>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2016年10月27日，习近平在党的十八届六中全会第二次全体会议上的讲话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116DB9">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"https://news.12371.cn/2016/06/29/ARTI1467192056954358.shtml"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w:t>
      </w:r>
      <w:proofErr w:type="gramStart"/>
      <w:r>
        <w:rPr>
          <w:rFonts w:ascii="仿宋_GB2312" w:hAnsi="Times New Roman" w:cs="Times New Roman" w:hint="eastAsia"/>
          <w:bCs/>
          <w:kern w:val="36"/>
          <w:szCs w:val="32"/>
        </w:rPr>
        <w:t>以上率</w:t>
      </w:r>
      <w:proofErr w:type="gramEnd"/>
      <w:r>
        <w:rPr>
          <w:rFonts w:ascii="仿宋_GB2312" w:hAnsi="Times New Roman" w:cs="Times New Roman" w:hint="eastAsia"/>
          <w:bCs/>
          <w:kern w:val="36"/>
          <w:szCs w:val="32"/>
        </w:rPr>
        <w:t>下，从中央政治局常委会、中央政治局、中央委员会做起，从各地区各部门党委（党组）做起，从高级干部做起，对党绝对忠诚，模范遵守党章，严格按党的制度和</w:t>
      </w:r>
      <w:r>
        <w:rPr>
          <w:rFonts w:ascii="仿宋_GB2312" w:hAnsi="Times New Roman" w:cs="Times New Roman" w:hint="eastAsia"/>
          <w:bCs/>
          <w:kern w:val="36"/>
          <w:szCs w:val="32"/>
        </w:rPr>
        <w:lastRenderedPageBreak/>
        <w:t>规矩办事，夙兴夜寐为党和人民工作，任何时候都不搞特权，都不破坏党的制度和规矩。</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2016年6月28日，习近平在十八届中央政治局第三十三次集体学习时的讲话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604F1B">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"https://news.12371.cn/2016/01/12/ARTI1452604493537421.shtml"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全面从严治党，核心是加强党的领导，基础在全面，关键在严，要害在治。要把纪律建设摆在更加突出位置，坚持纪严于法、纪在法前，健全完善制度，深入开展纪律教育，狠抓执纪监督，养成纪律自觉，用纪律管住全体党员。</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2016年1月12日，习近平在十八届中央纪委六次全会上的讲话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604F1B">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fldChar w:fldCharType="begin"/>
      </w:r>
      <w:r>
        <w:rPr>
          <w:rFonts w:ascii="宋体" w:eastAsia="宋体" w:hAnsi="宋体" w:cs="宋体"/>
          <w:kern w:val="0"/>
          <w:sz w:val="24"/>
          <w:szCs w:val="24"/>
          <w:lang w:bidi="ar"/>
        </w:rPr>
        <w:instrText xml:space="preserve"> HYPERLINK "https://syss.12371.cn/2015/06/27/ARTI1435395887832589.shtml"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要加强监督检查，落实监督制度，</w:t>
      </w:r>
      <w:proofErr w:type="gramStart"/>
      <w:r>
        <w:rPr>
          <w:rFonts w:ascii="仿宋_GB2312" w:hAnsi="Times New Roman" w:cs="Times New Roman" w:hint="eastAsia"/>
          <w:bCs/>
          <w:kern w:val="36"/>
          <w:szCs w:val="32"/>
        </w:rPr>
        <w:t>用监督</w:t>
      </w:r>
      <w:proofErr w:type="gramEnd"/>
      <w:r>
        <w:rPr>
          <w:rFonts w:ascii="仿宋_GB2312" w:hAnsi="Times New Roman" w:cs="Times New Roman" w:hint="eastAsia"/>
          <w:bCs/>
          <w:kern w:val="36"/>
          <w:szCs w:val="32"/>
        </w:rPr>
        <w:t>传递压力，用压力推动落实。对违规违纪、破坏法规制度踩“红线”、越“底线”、闯“雷区”的，要坚决严肃查处，不以权势大而破</w:t>
      </w:r>
      <w:proofErr w:type="gramStart"/>
      <w:r>
        <w:rPr>
          <w:rFonts w:ascii="仿宋_GB2312" w:hAnsi="Times New Roman" w:cs="Times New Roman" w:hint="eastAsia"/>
          <w:bCs/>
          <w:kern w:val="36"/>
          <w:szCs w:val="32"/>
        </w:rPr>
        <w:t>规</w:t>
      </w:r>
      <w:proofErr w:type="gramEnd"/>
      <w:r>
        <w:rPr>
          <w:rFonts w:ascii="仿宋_GB2312" w:hAnsi="Times New Roman" w:cs="Times New Roman" w:hint="eastAsia"/>
          <w:bCs/>
          <w:kern w:val="36"/>
          <w:szCs w:val="32"/>
        </w:rPr>
        <w:t>，不以问题小而姑息，不以违者众而放任，不留“暗门”、不开“天窗”，坚决防止“破窗效应”。</w:t>
      </w:r>
    </w:p>
    <w:p w:rsidR="001359DC" w:rsidRDefault="000F5DAC" w:rsidP="00116DB9">
      <w:pPr>
        <w:widowControl/>
        <w:adjustRightInd w:val="0"/>
        <w:snapToGrid w:val="0"/>
        <w:ind w:firstLine="640"/>
        <w:rPr>
          <w:rFonts w:ascii="宋体" w:eastAsia="宋体" w:hAnsi="宋体" w:cs="宋体"/>
          <w:kern w:val="0"/>
          <w:sz w:val="24"/>
          <w:szCs w:val="24"/>
          <w:lang w:bidi="ar"/>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2015年6月26日，习近平在十八届中央政治局第二十四次集体学习时的讲话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1359DC" w:rsidRDefault="001359DC" w:rsidP="00116DB9">
      <w:pPr>
        <w:widowControl/>
        <w:adjustRightInd w:val="0"/>
        <w:snapToGrid w:val="0"/>
        <w:ind w:firstLine="480"/>
        <w:rPr>
          <w:rFonts w:ascii="宋体" w:eastAsia="宋体" w:hAnsi="宋体" w:cs="宋体"/>
          <w:kern w:val="0"/>
          <w:sz w:val="24"/>
          <w:szCs w:val="24"/>
          <w:lang w:bidi="ar"/>
        </w:rPr>
      </w:pPr>
    </w:p>
    <w:p w:rsidR="00604F1B" w:rsidRDefault="00604F1B" w:rsidP="00116DB9">
      <w:pPr>
        <w:widowControl/>
        <w:adjustRightInd w:val="0"/>
        <w:snapToGrid w:val="0"/>
        <w:ind w:firstLine="480"/>
        <w:rPr>
          <w:rFonts w:ascii="宋体" w:eastAsia="宋体" w:hAnsi="宋体" w:cs="宋体" w:hint="eastAsia"/>
          <w:kern w:val="0"/>
          <w:sz w:val="24"/>
          <w:szCs w:val="24"/>
          <w:lang w:bidi="ar"/>
        </w:rPr>
      </w:pPr>
    </w:p>
    <w:p w:rsidR="001359DC" w:rsidRDefault="000F5DAC" w:rsidP="00604F1B">
      <w:pPr>
        <w:widowControl/>
        <w:adjustRightInd w:val="0"/>
        <w:snapToGrid w:val="0"/>
        <w:ind w:firstLineChars="250" w:firstLine="600"/>
        <w:rPr>
          <w:rFonts w:ascii="仿宋_GB2312" w:hAnsi="Times New Roman" w:cs="Times New Roman"/>
          <w:bCs/>
          <w:kern w:val="36"/>
          <w:szCs w:val="32"/>
        </w:rPr>
      </w:pPr>
      <w:r>
        <w:rPr>
          <w:rFonts w:ascii="宋体" w:eastAsia="宋体" w:hAnsi="宋体" w:cs="宋体"/>
          <w:kern w:val="0"/>
          <w:sz w:val="24"/>
          <w:szCs w:val="24"/>
          <w:lang w:bidi="ar"/>
        </w:rPr>
        <w:lastRenderedPageBreak/>
        <w:fldChar w:fldCharType="begin"/>
      </w:r>
      <w:r>
        <w:rPr>
          <w:rFonts w:ascii="宋体" w:eastAsia="宋体" w:hAnsi="宋体" w:cs="宋体"/>
          <w:kern w:val="0"/>
          <w:sz w:val="24"/>
          <w:szCs w:val="24"/>
          <w:lang w:bidi="ar"/>
        </w:rPr>
        <w:instrText xml:space="preserve"> HYPERLINK "https://news.12371.cn/2015/01/13/ARTI1421145220176619.shtml" \t "_blank" </w:instrText>
      </w:r>
      <w:r>
        <w:rPr>
          <w:rFonts w:ascii="宋体" w:eastAsia="宋体" w:hAnsi="宋体" w:cs="宋体"/>
          <w:kern w:val="0"/>
          <w:sz w:val="24"/>
          <w:szCs w:val="24"/>
          <w:lang w:bidi="ar"/>
        </w:rPr>
        <w:fldChar w:fldCharType="separate"/>
      </w:r>
      <w:r>
        <w:rPr>
          <w:rFonts w:ascii="仿宋_GB2312" w:hAnsi="Times New Roman" w:cs="Times New Roman" w:hint="eastAsia"/>
          <w:bCs/>
          <w:kern w:val="36"/>
          <w:szCs w:val="32"/>
        </w:rPr>
        <w:t>要加强纪律建设，把守纪律讲规矩摆在更加重要的位置。党章是全党必须遵循的总章程，也是总规矩。党的纪律是刚性约束，政治纪律更是全党在政治方向、政治立场、政治言论、政治行动方面必须遵守的刚性约束。国家法律是党员、干部必须遵守的规矩。</w:t>
      </w:r>
    </w:p>
    <w:p w:rsidR="001359DC" w:rsidRDefault="000F5DAC" w:rsidP="00116DB9">
      <w:pPr>
        <w:widowControl/>
        <w:adjustRightInd w:val="0"/>
        <w:snapToGrid w:val="0"/>
        <w:ind w:firstLine="640"/>
      </w:pPr>
      <w:r>
        <w:rPr>
          <w:rFonts w:ascii="楷体" w:eastAsia="楷体" w:hAnsi="楷体" w:cs="Times New Roman" w:hint="eastAsia"/>
          <w:bCs/>
          <w:kern w:val="36"/>
          <w:szCs w:val="32"/>
        </w:rPr>
        <w:t>——2015年1月13日，习近平在十八届中央纪委五次全会上的讲话</w:t>
      </w:r>
      <w:r>
        <w:rPr>
          <w:rFonts w:ascii="宋体" w:eastAsia="宋体" w:hAnsi="宋体" w:cs="宋体"/>
          <w:kern w:val="0"/>
          <w:sz w:val="24"/>
          <w:szCs w:val="24"/>
          <w:lang w:bidi="ar"/>
        </w:rPr>
        <w:fldChar w:fldCharType="end"/>
      </w:r>
      <w:r>
        <w:rPr>
          <w:rFonts w:ascii="宋体" w:eastAsia="宋体" w:hAnsi="宋体" w:cs="宋体"/>
          <w:kern w:val="0"/>
          <w:sz w:val="24"/>
          <w:szCs w:val="24"/>
          <w:lang w:bidi="ar"/>
        </w:rPr>
        <w:t xml:space="preserve"> </w:t>
      </w:r>
    </w:p>
    <w:p w:rsidR="00604F1B" w:rsidRDefault="00604F1B" w:rsidP="00116DB9">
      <w:pPr>
        <w:adjustRightInd w:val="0"/>
        <w:snapToGrid w:val="0"/>
        <w:ind w:firstLineChars="0" w:firstLine="645"/>
        <w:rPr>
          <w:rStyle w:val="aa"/>
          <w:rFonts w:ascii="楷体" w:eastAsia="楷体" w:hAnsi="楷体" w:hint="eastAsia"/>
          <w:szCs w:val="32"/>
        </w:rPr>
      </w:pPr>
    </w:p>
    <w:p w:rsidR="001359DC" w:rsidRDefault="000F5DAC" w:rsidP="00116DB9">
      <w:pPr>
        <w:widowControl/>
        <w:adjustRightInd w:val="0"/>
        <w:snapToGrid w:val="0"/>
        <w:ind w:firstLine="640"/>
        <w:rPr>
          <w:rFonts w:ascii="仿宋_GB2312" w:hAnsi="Times New Roman" w:cs="Times New Roman"/>
          <w:bCs/>
          <w:kern w:val="36"/>
          <w:szCs w:val="32"/>
        </w:rPr>
      </w:pPr>
      <w:r>
        <w:rPr>
          <w:rFonts w:ascii="仿宋_GB2312" w:hAnsi="Times New Roman" w:cs="Times New Roman" w:hint="eastAsia"/>
          <w:bCs/>
          <w:kern w:val="36"/>
          <w:szCs w:val="32"/>
        </w:rPr>
        <w:fldChar w:fldCharType="begin"/>
      </w:r>
      <w:r>
        <w:rPr>
          <w:rFonts w:ascii="仿宋_GB2312" w:hAnsi="Times New Roman" w:cs="Times New Roman" w:hint="eastAsia"/>
          <w:bCs/>
          <w:kern w:val="36"/>
          <w:szCs w:val="32"/>
        </w:rPr>
        <w:instrText xml:space="preserve"> HYPERLINK "https://news.12371.cn/2014/10/08/ARTI1412782565836372.shtml" \t "_blank" </w:instrText>
      </w:r>
      <w:r>
        <w:rPr>
          <w:rFonts w:ascii="仿宋_GB2312" w:hAnsi="Times New Roman" w:cs="Times New Roman" w:hint="eastAsia"/>
          <w:bCs/>
          <w:kern w:val="36"/>
          <w:szCs w:val="32"/>
        </w:rPr>
        <w:fldChar w:fldCharType="separate"/>
      </w:r>
      <w:r>
        <w:rPr>
          <w:rFonts w:ascii="仿宋_GB2312" w:hAnsi="Times New Roman" w:cs="Times New Roman" w:hint="eastAsia"/>
          <w:bCs/>
          <w:kern w:val="36"/>
          <w:szCs w:val="32"/>
        </w:rPr>
        <w:t>纪律面前一律平等，党内不允许有不受纪律约束的特殊党员。党的各级组织要积极探索纪律教育经常化、制度化的途径，多做提提领子、扯扯袖子的工作，使党员、干部真正懂得，党的纪律是全党必须遵守的行为准则，严格遵守和坚决维护纪律是做合格党员、干部的基本条件。</w:t>
      </w:r>
    </w:p>
    <w:p w:rsidR="001359DC" w:rsidRDefault="000F5DAC" w:rsidP="00116DB9">
      <w:pPr>
        <w:widowControl/>
        <w:adjustRightInd w:val="0"/>
        <w:snapToGrid w:val="0"/>
        <w:ind w:firstLine="640"/>
        <w:rPr>
          <w:rFonts w:ascii="仿宋_GB2312" w:hAnsi="Times New Roman" w:cs="Times New Roman"/>
          <w:bCs/>
          <w:kern w:val="36"/>
          <w:szCs w:val="32"/>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2014年10月8日，习近平在党的群众路线教育实践活动总结大会上的讲话</w:t>
      </w:r>
      <w:r>
        <w:rPr>
          <w:rFonts w:ascii="仿宋_GB2312" w:hAnsi="Times New Roman" w:cs="Times New Roman" w:hint="eastAsia"/>
          <w:bCs/>
          <w:kern w:val="36"/>
          <w:szCs w:val="32"/>
        </w:rPr>
        <w:fldChar w:fldCharType="end"/>
      </w:r>
      <w:r>
        <w:rPr>
          <w:rFonts w:ascii="仿宋_GB2312" w:hAnsi="Times New Roman" w:cs="Times New Roman" w:hint="eastAsia"/>
          <w:bCs/>
          <w:kern w:val="36"/>
          <w:szCs w:val="32"/>
        </w:rPr>
        <w:t xml:space="preserve"> </w:t>
      </w:r>
    </w:p>
    <w:p w:rsidR="001359DC" w:rsidRDefault="001359DC" w:rsidP="00116DB9">
      <w:pPr>
        <w:widowControl/>
        <w:adjustRightInd w:val="0"/>
        <w:snapToGrid w:val="0"/>
        <w:ind w:firstLine="640"/>
        <w:rPr>
          <w:rFonts w:ascii="仿宋_GB2312" w:hAnsi="Times New Roman" w:cs="Times New Roman"/>
          <w:bCs/>
          <w:kern w:val="36"/>
          <w:szCs w:val="32"/>
        </w:rPr>
      </w:pPr>
    </w:p>
    <w:p w:rsidR="001359DC" w:rsidRDefault="000F5DAC" w:rsidP="00116DB9">
      <w:pPr>
        <w:widowControl/>
        <w:adjustRightInd w:val="0"/>
        <w:snapToGrid w:val="0"/>
        <w:ind w:firstLine="640"/>
        <w:rPr>
          <w:rFonts w:ascii="仿宋_GB2312" w:hAnsi="Times New Roman" w:cs="Times New Roman"/>
          <w:bCs/>
          <w:kern w:val="36"/>
          <w:szCs w:val="32"/>
        </w:rPr>
      </w:pPr>
      <w:r>
        <w:rPr>
          <w:rFonts w:ascii="仿宋_GB2312" w:hAnsi="Times New Roman" w:cs="Times New Roman" w:hint="eastAsia"/>
          <w:bCs/>
          <w:kern w:val="36"/>
          <w:szCs w:val="32"/>
        </w:rPr>
        <w:fldChar w:fldCharType="begin"/>
      </w:r>
      <w:r>
        <w:rPr>
          <w:rFonts w:ascii="仿宋_GB2312" w:hAnsi="Times New Roman" w:cs="Times New Roman" w:hint="eastAsia"/>
          <w:bCs/>
          <w:kern w:val="36"/>
          <w:szCs w:val="32"/>
        </w:rPr>
        <w:instrText xml:space="preserve"> HYPERLINK "https://news.12371.cn/2014/01/15/ARTI1389734964624863.shtml" \t "_blank" </w:instrText>
      </w:r>
      <w:r>
        <w:rPr>
          <w:rFonts w:ascii="仿宋_GB2312" w:hAnsi="Times New Roman" w:cs="Times New Roman" w:hint="eastAsia"/>
          <w:bCs/>
          <w:kern w:val="36"/>
          <w:szCs w:val="32"/>
        </w:rPr>
        <w:fldChar w:fldCharType="separate"/>
      </w:r>
      <w:r>
        <w:rPr>
          <w:rFonts w:ascii="仿宋_GB2312" w:hAnsi="Times New Roman" w:cs="Times New Roman" w:hint="eastAsia"/>
          <w:bCs/>
          <w:kern w:val="36"/>
          <w:szCs w:val="32"/>
        </w:rPr>
        <w:t>遵守党的纪律是无条件的，要说到做到，</w:t>
      </w:r>
      <w:proofErr w:type="gramStart"/>
      <w:r>
        <w:rPr>
          <w:rFonts w:ascii="仿宋_GB2312" w:hAnsi="Times New Roman" w:cs="Times New Roman" w:hint="eastAsia"/>
          <w:bCs/>
          <w:kern w:val="36"/>
          <w:szCs w:val="32"/>
        </w:rPr>
        <w:t>有纪必执</w:t>
      </w:r>
      <w:proofErr w:type="gramEnd"/>
      <w:r>
        <w:rPr>
          <w:rFonts w:ascii="仿宋_GB2312" w:hAnsi="Times New Roman" w:cs="Times New Roman" w:hint="eastAsia"/>
          <w:bCs/>
          <w:kern w:val="36"/>
          <w:szCs w:val="32"/>
        </w:rPr>
        <w:t>，有违必查，不能把纪律作为一个软约束或是束之高阁的一纸空文。党的各级组织要加强对党员、干部遵守政治纪律的教育，党的各级纪律检查机关要把维护党的政治纪律放在首位，确保全党在思想上政治上行动上同党中央保持高度一致。</w:t>
      </w:r>
    </w:p>
    <w:p w:rsidR="001359DC" w:rsidRDefault="000F5DAC" w:rsidP="00116DB9">
      <w:pPr>
        <w:widowControl/>
        <w:adjustRightInd w:val="0"/>
        <w:snapToGrid w:val="0"/>
        <w:ind w:firstLine="640"/>
        <w:rPr>
          <w:rFonts w:ascii="仿宋_GB2312" w:hAnsi="Times New Roman" w:cs="Times New Roman"/>
          <w:bCs/>
          <w:kern w:val="36"/>
          <w:szCs w:val="32"/>
        </w:rPr>
      </w:pPr>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2014年1月14日，习近平在十八届中央纪委三次全会上的讲话</w:t>
      </w:r>
      <w:r>
        <w:rPr>
          <w:rFonts w:ascii="仿宋_GB2312" w:hAnsi="Times New Roman" w:cs="Times New Roman" w:hint="eastAsia"/>
          <w:bCs/>
          <w:kern w:val="36"/>
          <w:szCs w:val="32"/>
        </w:rPr>
        <w:fldChar w:fldCharType="end"/>
      </w:r>
      <w:r>
        <w:rPr>
          <w:rFonts w:ascii="仿宋_GB2312" w:hAnsi="Times New Roman" w:cs="Times New Roman" w:hint="eastAsia"/>
          <w:bCs/>
          <w:kern w:val="36"/>
          <w:szCs w:val="32"/>
        </w:rPr>
        <w:t xml:space="preserve"> </w:t>
      </w:r>
    </w:p>
    <w:p w:rsidR="001359DC" w:rsidRDefault="001359DC" w:rsidP="00116DB9">
      <w:pPr>
        <w:widowControl/>
        <w:adjustRightInd w:val="0"/>
        <w:snapToGrid w:val="0"/>
        <w:ind w:firstLine="640"/>
        <w:rPr>
          <w:rFonts w:ascii="仿宋_GB2312" w:hAnsi="Times New Roman" w:cs="Times New Roman"/>
          <w:bCs/>
          <w:kern w:val="36"/>
          <w:szCs w:val="32"/>
        </w:rPr>
      </w:pPr>
    </w:p>
    <w:p w:rsidR="001359DC" w:rsidRDefault="000F5DAC" w:rsidP="00116DB9">
      <w:pPr>
        <w:widowControl/>
        <w:adjustRightInd w:val="0"/>
        <w:snapToGrid w:val="0"/>
        <w:ind w:firstLine="640"/>
        <w:rPr>
          <w:rFonts w:ascii="仿宋_GB2312" w:hAnsi="Times New Roman" w:cs="Times New Roman"/>
          <w:bCs/>
          <w:kern w:val="36"/>
          <w:szCs w:val="32"/>
        </w:rPr>
      </w:pPr>
      <w:r>
        <w:rPr>
          <w:rFonts w:ascii="仿宋_GB2312" w:hAnsi="Times New Roman" w:cs="Times New Roman" w:hint="eastAsia"/>
          <w:bCs/>
          <w:kern w:val="36"/>
          <w:szCs w:val="32"/>
        </w:rPr>
        <w:lastRenderedPageBreak/>
        <w:fldChar w:fldCharType="begin"/>
      </w:r>
      <w:r>
        <w:rPr>
          <w:rFonts w:ascii="仿宋_GB2312" w:hAnsi="Times New Roman" w:cs="Times New Roman" w:hint="eastAsia"/>
          <w:bCs/>
          <w:kern w:val="36"/>
          <w:szCs w:val="32"/>
        </w:rPr>
        <w:instrText xml:space="preserve"> HYPERLINK "https://news.12371.cn/2013/01/22/ARTI1358845053529302.shtml" \t "_blank" </w:instrText>
      </w:r>
      <w:r>
        <w:rPr>
          <w:rFonts w:ascii="仿宋_GB2312" w:hAnsi="Times New Roman" w:cs="Times New Roman" w:hint="eastAsia"/>
          <w:bCs/>
          <w:kern w:val="36"/>
          <w:szCs w:val="32"/>
        </w:rPr>
        <w:fldChar w:fldCharType="separate"/>
      </w:r>
      <w:r>
        <w:rPr>
          <w:rFonts w:ascii="仿宋_GB2312" w:hAnsi="Times New Roman" w:cs="Times New Roman" w:hint="eastAsia"/>
          <w:bCs/>
          <w:kern w:val="36"/>
          <w:szCs w:val="32"/>
        </w:rPr>
        <w:t>党面临的形势越复杂、肩负的任务越艰巨，就越要加强纪律建设，越要维护党的团结统一，确保全党统一意志、统一行动、步调一致前进。严明党的纪律，首要的就是严明政治纪律。严明政治纪律就要从遵守和维护党章入手。</w:t>
      </w:r>
    </w:p>
    <w:p w:rsidR="001359DC" w:rsidRDefault="000F5DAC" w:rsidP="00116DB9">
      <w:pPr>
        <w:widowControl/>
        <w:adjustRightInd w:val="0"/>
        <w:snapToGrid w:val="0"/>
        <w:ind w:firstLine="640"/>
        <w:rPr>
          <w:rFonts w:ascii="仿宋_GB2312" w:hAnsi="Times New Roman" w:cs="Times New Roman"/>
          <w:bCs/>
          <w:kern w:val="36"/>
          <w:szCs w:val="32"/>
        </w:rPr>
      </w:pPr>
      <w:bookmarkStart w:id="0" w:name="_GoBack"/>
      <w:bookmarkEnd w:id="0"/>
      <w:r>
        <w:rPr>
          <w:rFonts w:ascii="仿宋_GB2312" w:eastAsia="楷体" w:hAnsi="Times New Roman" w:cs="Times New Roman" w:hint="eastAsia"/>
          <w:bCs/>
          <w:kern w:val="36"/>
          <w:szCs w:val="32"/>
        </w:rPr>
        <w:t>——</w:t>
      </w:r>
      <w:r>
        <w:rPr>
          <w:rFonts w:ascii="楷体" w:eastAsia="楷体" w:hAnsi="楷体" w:cs="Times New Roman" w:hint="eastAsia"/>
          <w:bCs/>
          <w:kern w:val="36"/>
          <w:szCs w:val="32"/>
        </w:rPr>
        <w:t>2013年1月22日，习近平在十八届中央纪委二次全会上的讲话</w:t>
      </w:r>
      <w:r>
        <w:rPr>
          <w:rFonts w:ascii="仿宋_GB2312" w:hAnsi="Times New Roman" w:cs="Times New Roman" w:hint="eastAsia"/>
          <w:bCs/>
          <w:kern w:val="36"/>
          <w:szCs w:val="32"/>
        </w:rPr>
        <w:fldChar w:fldCharType="end"/>
      </w:r>
      <w:r>
        <w:rPr>
          <w:rFonts w:ascii="仿宋_GB2312" w:hAnsi="Times New Roman" w:cs="Times New Roman" w:hint="eastAsia"/>
          <w:bCs/>
          <w:kern w:val="36"/>
          <w:szCs w:val="32"/>
        </w:rPr>
        <w:t xml:space="preserve"> </w:t>
      </w:r>
    </w:p>
    <w:p w:rsidR="001359DC" w:rsidRDefault="001359DC" w:rsidP="00116DB9">
      <w:pPr>
        <w:widowControl/>
        <w:adjustRightInd w:val="0"/>
        <w:snapToGrid w:val="0"/>
        <w:ind w:firstLine="640"/>
        <w:rPr>
          <w:rFonts w:ascii="仿宋_GB2312" w:hAnsi="Times New Roman" w:cs="Times New Roman"/>
          <w:bCs/>
          <w:kern w:val="36"/>
          <w:szCs w:val="32"/>
        </w:rPr>
      </w:pPr>
    </w:p>
    <w:sectPr w:rsidR="001359DC">
      <w:footerReference w:type="default" r:id="rId15"/>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427" w:rsidRDefault="00DF4427">
      <w:pPr>
        <w:spacing w:line="240" w:lineRule="auto"/>
        <w:ind w:firstLine="640"/>
      </w:pPr>
      <w:r>
        <w:separator/>
      </w:r>
    </w:p>
  </w:endnote>
  <w:endnote w:type="continuationSeparator" w:id="0">
    <w:p w:rsidR="00DF4427" w:rsidRDefault="00DF442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1342676"/>
      <w:docPartObj>
        <w:docPartGallery w:val="AutoText"/>
      </w:docPartObj>
    </w:sdtPr>
    <w:sdtEndPr>
      <w:rPr>
        <w:rFonts w:ascii="宋体" w:eastAsia="宋体" w:hAnsi="宋体"/>
        <w:sz w:val="28"/>
        <w:szCs w:val="28"/>
      </w:rPr>
    </w:sdtEndPr>
    <w:sdtContent>
      <w:p w:rsidR="001359DC" w:rsidRDefault="000F5DAC">
        <w:pPr>
          <w:pStyle w:val="a5"/>
          <w:ind w:firstLine="360"/>
          <w:jc w:val="center"/>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2 -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427" w:rsidRDefault="00DF4427">
      <w:pPr>
        <w:spacing w:line="240" w:lineRule="auto"/>
        <w:ind w:firstLine="640"/>
      </w:pPr>
      <w:r>
        <w:separator/>
      </w:r>
    </w:p>
  </w:footnote>
  <w:footnote w:type="continuationSeparator" w:id="0">
    <w:p w:rsidR="00DF4427" w:rsidRDefault="00DF4427">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9DC" w:rsidRDefault="001359DC">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U5YTk2NWU3OTRhNTU0YjZlNWE0ODExMjY4YzM0MTgifQ=="/>
  </w:docVars>
  <w:rsids>
    <w:rsidRoot w:val="002762D4"/>
    <w:rsid w:val="00000E02"/>
    <w:rsid w:val="00003894"/>
    <w:rsid w:val="00060C06"/>
    <w:rsid w:val="000700C3"/>
    <w:rsid w:val="000709FA"/>
    <w:rsid w:val="000B6E4B"/>
    <w:rsid w:val="000B70EA"/>
    <w:rsid w:val="000D6531"/>
    <w:rsid w:val="000E7319"/>
    <w:rsid w:val="000F5DAC"/>
    <w:rsid w:val="000F6816"/>
    <w:rsid w:val="001029CF"/>
    <w:rsid w:val="00102DD0"/>
    <w:rsid w:val="0010402F"/>
    <w:rsid w:val="001116A8"/>
    <w:rsid w:val="0011363D"/>
    <w:rsid w:val="00116DB9"/>
    <w:rsid w:val="0012438D"/>
    <w:rsid w:val="001273A8"/>
    <w:rsid w:val="001359DC"/>
    <w:rsid w:val="00160FC4"/>
    <w:rsid w:val="00166F6D"/>
    <w:rsid w:val="001855BA"/>
    <w:rsid w:val="00194DC1"/>
    <w:rsid w:val="001B5844"/>
    <w:rsid w:val="001C3678"/>
    <w:rsid w:val="001C77ED"/>
    <w:rsid w:val="001D3B34"/>
    <w:rsid w:val="001D5658"/>
    <w:rsid w:val="001E4C5E"/>
    <w:rsid w:val="00206AAD"/>
    <w:rsid w:val="0021423B"/>
    <w:rsid w:val="002149A4"/>
    <w:rsid w:val="00254717"/>
    <w:rsid w:val="00254C49"/>
    <w:rsid w:val="002762D4"/>
    <w:rsid w:val="00277690"/>
    <w:rsid w:val="00287B76"/>
    <w:rsid w:val="00296968"/>
    <w:rsid w:val="002A3621"/>
    <w:rsid w:val="002D1F2B"/>
    <w:rsid w:val="002D525F"/>
    <w:rsid w:val="002F480D"/>
    <w:rsid w:val="00300778"/>
    <w:rsid w:val="00300F06"/>
    <w:rsid w:val="003054E9"/>
    <w:rsid w:val="0030559A"/>
    <w:rsid w:val="00306200"/>
    <w:rsid w:val="0030652F"/>
    <w:rsid w:val="00313BD3"/>
    <w:rsid w:val="003160CC"/>
    <w:rsid w:val="00333AE7"/>
    <w:rsid w:val="003353A8"/>
    <w:rsid w:val="00350CAF"/>
    <w:rsid w:val="003778D7"/>
    <w:rsid w:val="003900BD"/>
    <w:rsid w:val="003B58D6"/>
    <w:rsid w:val="003C45E5"/>
    <w:rsid w:val="003F0209"/>
    <w:rsid w:val="00400EDC"/>
    <w:rsid w:val="00401D54"/>
    <w:rsid w:val="00441F64"/>
    <w:rsid w:val="00460BB3"/>
    <w:rsid w:val="00461E18"/>
    <w:rsid w:val="00463DA7"/>
    <w:rsid w:val="004837B3"/>
    <w:rsid w:val="00483889"/>
    <w:rsid w:val="004B3EC4"/>
    <w:rsid w:val="004D306D"/>
    <w:rsid w:val="004E008A"/>
    <w:rsid w:val="00502115"/>
    <w:rsid w:val="00520F45"/>
    <w:rsid w:val="005344FC"/>
    <w:rsid w:val="00556400"/>
    <w:rsid w:val="0056351D"/>
    <w:rsid w:val="005655AE"/>
    <w:rsid w:val="00586063"/>
    <w:rsid w:val="00590334"/>
    <w:rsid w:val="00590DE2"/>
    <w:rsid w:val="00591C40"/>
    <w:rsid w:val="005A04A3"/>
    <w:rsid w:val="005A49A5"/>
    <w:rsid w:val="005B0250"/>
    <w:rsid w:val="005C77DF"/>
    <w:rsid w:val="005D2D21"/>
    <w:rsid w:val="005D63DE"/>
    <w:rsid w:val="005F3785"/>
    <w:rsid w:val="005F6035"/>
    <w:rsid w:val="00604F1B"/>
    <w:rsid w:val="00621AA0"/>
    <w:rsid w:val="00626427"/>
    <w:rsid w:val="00636C2B"/>
    <w:rsid w:val="00643D36"/>
    <w:rsid w:val="00646998"/>
    <w:rsid w:val="00674D00"/>
    <w:rsid w:val="006B39C6"/>
    <w:rsid w:val="006B49D8"/>
    <w:rsid w:val="006C4FB5"/>
    <w:rsid w:val="006D4071"/>
    <w:rsid w:val="006F5D22"/>
    <w:rsid w:val="00732D72"/>
    <w:rsid w:val="00750902"/>
    <w:rsid w:val="00753271"/>
    <w:rsid w:val="00791BA2"/>
    <w:rsid w:val="00791BAD"/>
    <w:rsid w:val="007B3981"/>
    <w:rsid w:val="007D0F14"/>
    <w:rsid w:val="007D195A"/>
    <w:rsid w:val="007D36AC"/>
    <w:rsid w:val="007F163D"/>
    <w:rsid w:val="008119BD"/>
    <w:rsid w:val="00813D93"/>
    <w:rsid w:val="008175E7"/>
    <w:rsid w:val="00831721"/>
    <w:rsid w:val="00840125"/>
    <w:rsid w:val="0085413B"/>
    <w:rsid w:val="008676D3"/>
    <w:rsid w:val="00886C49"/>
    <w:rsid w:val="00887961"/>
    <w:rsid w:val="008D12D2"/>
    <w:rsid w:val="008D7B6E"/>
    <w:rsid w:val="00914D12"/>
    <w:rsid w:val="00915C21"/>
    <w:rsid w:val="009343D5"/>
    <w:rsid w:val="00937617"/>
    <w:rsid w:val="0094120D"/>
    <w:rsid w:val="00950AE8"/>
    <w:rsid w:val="009C3A35"/>
    <w:rsid w:val="009C69DF"/>
    <w:rsid w:val="009D7090"/>
    <w:rsid w:val="009E5F63"/>
    <w:rsid w:val="009F23CB"/>
    <w:rsid w:val="00A022B4"/>
    <w:rsid w:val="00A0606C"/>
    <w:rsid w:val="00A245F1"/>
    <w:rsid w:val="00A338C7"/>
    <w:rsid w:val="00A405EC"/>
    <w:rsid w:val="00A40790"/>
    <w:rsid w:val="00A534F2"/>
    <w:rsid w:val="00A56D75"/>
    <w:rsid w:val="00A83891"/>
    <w:rsid w:val="00A84A16"/>
    <w:rsid w:val="00A94BC9"/>
    <w:rsid w:val="00A97B3B"/>
    <w:rsid w:val="00AB06EB"/>
    <w:rsid w:val="00AB3E97"/>
    <w:rsid w:val="00AB43E3"/>
    <w:rsid w:val="00AC3D35"/>
    <w:rsid w:val="00AD02BE"/>
    <w:rsid w:val="00AD0BAB"/>
    <w:rsid w:val="00AF13CC"/>
    <w:rsid w:val="00B15C7F"/>
    <w:rsid w:val="00B34AC9"/>
    <w:rsid w:val="00B410B8"/>
    <w:rsid w:val="00B529E0"/>
    <w:rsid w:val="00B53306"/>
    <w:rsid w:val="00B66D8A"/>
    <w:rsid w:val="00B71DDC"/>
    <w:rsid w:val="00B81248"/>
    <w:rsid w:val="00B94D53"/>
    <w:rsid w:val="00B95F62"/>
    <w:rsid w:val="00BA5207"/>
    <w:rsid w:val="00BA6CBF"/>
    <w:rsid w:val="00BC19E9"/>
    <w:rsid w:val="00BD4C5A"/>
    <w:rsid w:val="00C13EA2"/>
    <w:rsid w:val="00C24053"/>
    <w:rsid w:val="00C34693"/>
    <w:rsid w:val="00C60776"/>
    <w:rsid w:val="00C743A9"/>
    <w:rsid w:val="00C80286"/>
    <w:rsid w:val="00CD46CC"/>
    <w:rsid w:val="00CE1EE4"/>
    <w:rsid w:val="00CF359B"/>
    <w:rsid w:val="00D34A60"/>
    <w:rsid w:val="00D3740B"/>
    <w:rsid w:val="00D56B91"/>
    <w:rsid w:val="00D936A3"/>
    <w:rsid w:val="00D97CC6"/>
    <w:rsid w:val="00DF4427"/>
    <w:rsid w:val="00E140C3"/>
    <w:rsid w:val="00E31410"/>
    <w:rsid w:val="00E645C5"/>
    <w:rsid w:val="00E74002"/>
    <w:rsid w:val="00E80B7B"/>
    <w:rsid w:val="00E8264F"/>
    <w:rsid w:val="00EB4009"/>
    <w:rsid w:val="00EC00D6"/>
    <w:rsid w:val="00EC3981"/>
    <w:rsid w:val="00F022F7"/>
    <w:rsid w:val="00F02F30"/>
    <w:rsid w:val="00F1429E"/>
    <w:rsid w:val="00F3108B"/>
    <w:rsid w:val="00F36DAA"/>
    <w:rsid w:val="00F720E5"/>
    <w:rsid w:val="00F7797B"/>
    <w:rsid w:val="00FA27B2"/>
    <w:rsid w:val="00FB2617"/>
    <w:rsid w:val="00FC0D1F"/>
    <w:rsid w:val="00FC50BD"/>
    <w:rsid w:val="00FF7A50"/>
    <w:rsid w:val="3F465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35D77"/>
  <w15:docId w15:val="{0C26F7D4-A951-413A-8F33-C2A5CBF9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60" w:lineRule="exact"/>
      <w:ind w:firstLineChars="200" w:firstLine="200"/>
      <w:jc w:val="both"/>
    </w:pPr>
    <w:rPr>
      <w:rFonts w:asciiTheme="minorHAnsi" w:eastAsia="仿宋_GB2312" w:hAnsiTheme="minorHAnsi" w:cstheme="minorBidi"/>
      <w:kern w:val="2"/>
      <w:sz w:val="32"/>
      <w:szCs w:val="22"/>
    </w:rPr>
  </w:style>
  <w:style w:type="paragraph" w:styleId="1">
    <w:name w:val="heading 1"/>
    <w:basedOn w:val="a"/>
    <w:link w:val="10"/>
    <w:uiPriority w:val="9"/>
    <w:qFormat/>
    <w:pPr>
      <w:widowControl/>
      <w:ind w:firstLineChars="0" w:firstLine="0"/>
      <w:jc w:val="center"/>
      <w:outlineLvl w:val="0"/>
    </w:pPr>
    <w:rPr>
      <w:rFonts w:ascii="方正小标宋简体" w:eastAsia="方正小标宋简体" w:hAnsi="宋体" w:cs="宋体"/>
      <w:bCs/>
      <w:kern w:val="36"/>
      <w:sz w:val="44"/>
      <w:szCs w:val="48"/>
    </w:rPr>
  </w:style>
  <w:style w:type="paragraph" w:styleId="2">
    <w:name w:val="heading 2"/>
    <w:basedOn w:val="a"/>
    <w:next w:val="a"/>
    <w:link w:val="20"/>
    <w:uiPriority w:val="9"/>
    <w:semiHidden/>
    <w:unhideWhenUsed/>
    <w:qFormat/>
    <w:pPr>
      <w:keepNext/>
      <w:keepLines/>
      <w:jc w:val="center"/>
      <w:outlineLvl w:val="1"/>
    </w:pPr>
    <w:rPr>
      <w:rFonts w:asciiTheme="majorHAnsi" w:eastAsia="楷体"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semiHidden/>
    <w:unhideWhenUsed/>
    <w:rPr>
      <w:color w:val="0000FF"/>
      <w:u w:val="single"/>
    </w:rPr>
  </w:style>
  <w:style w:type="character" w:customStyle="1" w:styleId="10">
    <w:name w:val="标题 1 字符"/>
    <w:basedOn w:val="a0"/>
    <w:link w:val="1"/>
    <w:uiPriority w:val="9"/>
    <w:rPr>
      <w:rFonts w:ascii="方正小标宋简体" w:eastAsia="方正小标宋简体" w:hAnsi="宋体" w:cs="宋体"/>
      <w:bCs/>
      <w:kern w:val="36"/>
      <w:sz w:val="44"/>
      <w:szCs w:val="48"/>
    </w:rPr>
  </w:style>
  <w:style w:type="character" w:customStyle="1" w:styleId="fenxiang">
    <w:name w:val="fenxiang"/>
    <w:basedOn w:val="a0"/>
  </w:style>
  <w:style w:type="character" w:customStyle="1" w:styleId="vjs-control-text">
    <w:name w:val="vjs-control-text"/>
    <w:basedOn w:val="a0"/>
  </w:style>
  <w:style w:type="paragraph" w:customStyle="1" w:styleId="phototitle">
    <w:name w:val="photo_title"/>
    <w:basedOn w:val="a"/>
    <w:autoRedefine/>
    <w:pPr>
      <w:widowControl/>
      <w:spacing w:before="100" w:beforeAutospacing="1" w:after="100" w:afterAutospacing="1"/>
      <w:jc w:val="left"/>
    </w:pPr>
    <w:rPr>
      <w:rFonts w:ascii="宋体" w:eastAsia="宋体" w:hAnsi="宋体" w:cs="宋体"/>
      <w:kern w:val="0"/>
      <w:sz w:val="24"/>
      <w:szCs w:val="24"/>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character" w:customStyle="1" w:styleId="a4">
    <w:name w:val="批注框文本 字符"/>
    <w:basedOn w:val="a0"/>
    <w:link w:val="a3"/>
    <w:autoRedefine/>
    <w:uiPriority w:val="99"/>
    <w:semiHidden/>
    <w:rPr>
      <w:sz w:val="18"/>
      <w:szCs w:val="18"/>
    </w:rPr>
  </w:style>
  <w:style w:type="character" w:customStyle="1" w:styleId="20">
    <w:name w:val="标题 2 字符"/>
    <w:basedOn w:val="a0"/>
    <w:link w:val="2"/>
    <w:uiPriority w:val="9"/>
    <w:semiHidden/>
    <w:rPr>
      <w:rFonts w:asciiTheme="majorHAnsi" w:eastAsia="楷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6A03F-9E8D-43A3-B1B6-DAB88136C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Pages>
  <Words>1041</Words>
  <Characters>5940</Characters>
  <Application>Microsoft Office Word</Application>
  <DocSecurity>0</DocSecurity>
  <Lines>49</Lines>
  <Paragraphs>13</Paragraphs>
  <ScaleCrop>false</ScaleCrop>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王婉(2013009104)</cp:lastModifiedBy>
  <cp:revision>102</cp:revision>
  <cp:lastPrinted>2024-03-26T02:40:00Z</cp:lastPrinted>
  <dcterms:created xsi:type="dcterms:W3CDTF">2024-01-02T00:45:00Z</dcterms:created>
  <dcterms:modified xsi:type="dcterms:W3CDTF">2024-05-06T01:14:00Z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FAE5A5B6396F4DFFA9FB0788DE9DE650_12</vt:lpwstr>
  </property>
</Properties>
</file>